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00" w:lineRule="auto"/>
        <w:ind w:left="12" w:right="853" w:hanging="1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This form can be downloaded from </w:t>
      </w:r>
      <w:hyperlink r:id="rId7">
        <w:r w:rsidDel="00000000" w:rsidR="00000000" w:rsidRPr="00000000">
          <w:rPr>
            <w:rFonts w:ascii="Calibri" w:cs="Calibri" w:eastAsia="Calibri" w:hAnsi="Calibri"/>
            <w:color w:val="0563c1"/>
            <w:sz w:val="16"/>
            <w:szCs w:val="16"/>
            <w:u w:val="single"/>
            <w:rtl w:val="0"/>
          </w:rPr>
          <w:t xml:space="preserve">https://www.scacr.org</w:t>
        </w:r>
      </w:hyperlink>
      <w:r w:rsidDel="00000000" w:rsidR="00000000" w:rsidRPr="00000000">
        <w:rPr>
          <w:rtl w:val="0"/>
        </w:rPr>
      </w:r>
    </w:p>
    <w:tbl>
      <w:tblPr>
        <w:tblStyle w:val="Table1"/>
        <w:tblW w:w="104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0"/>
        <w:gridCol w:w="1950"/>
        <w:tblGridChange w:id="0">
          <w:tblGrid>
            <w:gridCol w:w="8500"/>
            <w:gridCol w:w="1950"/>
          </w:tblGrid>
        </w:tblGridChange>
      </w:tblGrid>
      <w:tr>
        <w:trPr>
          <w:cantSplit w:val="0"/>
          <w:tblHeader w:val="0"/>
        </w:trPr>
        <w:tc>
          <w:tcPr/>
          <w:p w:rsidR="00000000" w:rsidDel="00000000" w:rsidP="00000000" w:rsidRDefault="00000000" w:rsidRPr="00000000" w14:paraId="00000002">
            <w:pPr>
              <w:widowControl w:val="0"/>
              <w:spacing w:line="230" w:lineRule="auto"/>
              <w:ind w:right="166"/>
              <w:rPr>
                <w:rFonts w:ascii="Calibri" w:cs="Calibri" w:eastAsia="Calibri" w:hAnsi="Calibri"/>
                <w:color w:val="ec1161"/>
                <w:sz w:val="31"/>
                <w:szCs w:val="31"/>
              </w:rPr>
            </w:pPr>
            <w:r w:rsidDel="00000000" w:rsidR="00000000" w:rsidRPr="00000000">
              <w:rPr>
                <w:rtl w:val="0"/>
              </w:rPr>
            </w:r>
          </w:p>
          <w:p w:rsidR="00000000" w:rsidDel="00000000" w:rsidP="00000000" w:rsidRDefault="00000000" w:rsidRPr="00000000" w14:paraId="00000003">
            <w:pPr>
              <w:widowControl w:val="0"/>
              <w:spacing w:line="230" w:lineRule="auto"/>
              <w:ind w:right="166"/>
              <w:rPr>
                <w:rFonts w:ascii="Calibri" w:cs="Calibri" w:eastAsia="Calibri" w:hAnsi="Calibri"/>
                <w:sz w:val="31"/>
                <w:szCs w:val="31"/>
              </w:rPr>
            </w:pPr>
            <w:r w:rsidDel="00000000" w:rsidR="00000000" w:rsidRPr="00000000">
              <w:rPr>
                <w:rFonts w:ascii="Calibri" w:cs="Calibri" w:eastAsia="Calibri" w:hAnsi="Calibri"/>
                <w:sz w:val="31"/>
                <w:szCs w:val="31"/>
                <w:rtl w:val="0"/>
              </w:rPr>
              <w:t xml:space="preserve">Permission to ring church bells at</w:t>
            </w:r>
          </w:p>
          <w:p w:rsidR="00000000" w:rsidDel="00000000" w:rsidP="00000000" w:rsidRDefault="00000000" w:rsidRPr="00000000" w14:paraId="00000004">
            <w:pPr>
              <w:widowControl w:val="0"/>
              <w:spacing w:line="230" w:lineRule="auto"/>
              <w:ind w:right="166"/>
              <w:rPr>
                <w:rFonts w:ascii="Calibri" w:cs="Calibri" w:eastAsia="Calibri" w:hAnsi="Calibri"/>
                <w:sz w:val="31"/>
                <w:szCs w:val="31"/>
              </w:rPr>
            </w:pPr>
            <w:r w:rsidDel="00000000" w:rsidR="00000000" w:rsidRPr="00000000">
              <w:rPr>
                <w:rtl w:val="0"/>
              </w:rPr>
            </w:r>
          </w:p>
          <w:p w:rsidR="00000000" w:rsidDel="00000000" w:rsidP="00000000" w:rsidRDefault="00000000" w:rsidRPr="00000000" w14:paraId="00000005">
            <w:pPr>
              <w:widowControl w:val="0"/>
              <w:spacing w:line="230" w:lineRule="auto"/>
              <w:ind w:right="166"/>
              <w:rPr>
                <w:rFonts w:ascii="Calibri" w:cs="Calibri" w:eastAsia="Calibri" w:hAnsi="Calibri"/>
                <w:sz w:val="31"/>
                <w:szCs w:val="31"/>
              </w:rPr>
            </w:pPr>
            <w:r w:rsidDel="00000000" w:rsidR="00000000" w:rsidRPr="00000000">
              <w:rPr>
                <w:rFonts w:ascii="Calibri" w:cs="Calibri" w:eastAsia="Calibri" w:hAnsi="Calibri"/>
                <w:sz w:val="31"/>
                <w:szCs w:val="31"/>
                <w:rtl w:val="0"/>
              </w:rPr>
              <w:t xml:space="preserve">…………………………………………………………………..</w:t>
            </w:r>
          </w:p>
        </w:tc>
        <w:tc>
          <w:tcPr/>
          <w:p w:rsidR="00000000" w:rsidDel="00000000" w:rsidP="00000000" w:rsidRDefault="00000000" w:rsidRPr="00000000" w14:paraId="00000006">
            <w:pPr>
              <w:widowControl w:val="0"/>
              <w:spacing w:line="230" w:lineRule="auto"/>
              <w:ind w:right="166"/>
              <w:jc w:val="right"/>
              <w:rPr>
                <w:rFonts w:ascii="Calibri" w:cs="Calibri" w:eastAsia="Calibri" w:hAnsi="Calibri"/>
                <w:color w:val="ec1161"/>
                <w:sz w:val="31"/>
                <w:szCs w:val="31"/>
              </w:rPr>
            </w:pPr>
            <w:r w:rsidDel="00000000" w:rsidR="00000000" w:rsidRPr="00000000">
              <w:rPr>
                <w:rFonts w:ascii="Calibri" w:cs="Calibri" w:eastAsia="Calibri" w:hAnsi="Calibri"/>
                <w:b w:val="1"/>
                <w:color w:val="142143"/>
                <w:sz w:val="30"/>
                <w:szCs w:val="30"/>
              </w:rPr>
              <w:drawing>
                <wp:inline distB="19050" distT="19050" distL="19050" distR="19050">
                  <wp:extent cx="894867" cy="889635"/>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94867" cy="88963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7">
      <w:pPr>
        <w:widowControl w:val="0"/>
        <w:spacing w:line="230" w:lineRule="auto"/>
        <w:ind w:right="166"/>
        <w:jc w:val="right"/>
        <w:rPr>
          <w:rFonts w:ascii="Calibri" w:cs="Calibri" w:eastAsia="Calibri" w:hAnsi="Calibri"/>
          <w:b w:val="1"/>
          <w:color w:val="142143"/>
          <w:sz w:val="30"/>
          <w:szCs w:val="30"/>
        </w:rPr>
      </w:pPr>
      <w:r w:rsidDel="00000000" w:rsidR="00000000" w:rsidRPr="00000000">
        <w:rPr>
          <w:rFonts w:ascii="Calibri" w:cs="Calibri" w:eastAsia="Calibri" w:hAnsi="Calibri"/>
          <w:color w:val="ec1161"/>
          <w:sz w:val="31"/>
          <w:szCs w:val="31"/>
          <w:rtl w:val="0"/>
        </w:rPr>
        <w:t xml:space="preserve">                                                                                      </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group practices on ……………………………………………..   at …………………………..  until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 rings for services on Sundays                                       at ……………………………  until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Full name of young person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of birth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Mobile number (optional)  </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 there anything we need to know? Medication / dietary restrictions / allergies / phobias / other?</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Parent or Guardian’s details and consent</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Address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Phone number ………………………….                 Mobile number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address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and mobile number of alternative contact in case of emergencies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Permissions. </w:t>
      </w:r>
      <w:r w:rsidDel="00000000" w:rsidR="00000000" w:rsidRPr="00000000">
        <w:rPr>
          <w:rFonts w:ascii="Calibri" w:cs="Calibri" w:eastAsia="Calibri" w:hAnsi="Calibri"/>
          <w:sz w:val="20"/>
          <w:szCs w:val="20"/>
          <w:rtl w:val="0"/>
        </w:rPr>
        <w:t xml:space="preserve">Please indicate your permission for each</w:t>
      </w:r>
    </w:p>
    <w:tbl>
      <w:tblPr>
        <w:tblStyle w:val="Table2"/>
        <w:tblW w:w="10335.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6"/>
        <w:gridCol w:w="9639"/>
        <w:tblGridChange w:id="0">
          <w:tblGrid>
            <w:gridCol w:w="696"/>
            <w:gridCol w:w="9639"/>
          </w:tblGrid>
        </w:tblGridChange>
      </w:tblGrid>
      <w:tr>
        <w:trPr>
          <w:cantSplit w:val="0"/>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09" w:line="240" w:lineRule="auto"/>
              <w:ind w:left="2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give my permission for my child to attend the group and take part in its normal activities</w:t>
            </w:r>
          </w:p>
        </w:tc>
      </w:tr>
      <w:tr>
        <w:trPr>
          <w:cantSplit w:val="0"/>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understand what is involved and I am aware of the hazards present</w:t>
            </w:r>
          </w:p>
        </w:tc>
      </w:tr>
      <w:tr>
        <w:trPr>
          <w:cantSplit w:val="0"/>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understand that separate permission will be sought for additional outings and activities</w:t>
            </w:r>
          </w:p>
        </w:tc>
      </w:tr>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0">
            <w:pPr>
              <w:widowControl w:val="0"/>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My child will be brought to / collected from the group by a parent or known adult</w:t>
            </w:r>
          </w:p>
        </w:tc>
      </w:tr>
      <w:tr>
        <w:trPr>
          <w:cantSplit w:val="0"/>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2">
            <w:pPr>
              <w:widowControl w:val="0"/>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My child has permission to travel to / from the group alone or as part of a friendship group</w:t>
            </w:r>
          </w:p>
        </w:tc>
      </w:tr>
    </w:tbl>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Photography permission</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09" w:line="240" w:lineRule="auto"/>
        <w:ind w:left="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may like to video / photograph your child at the tower. We follow national guidelines and only use first names for all under 18s in any use of photography. We only post on social media AFTER the event. These are to be used for the following purposes (please indicate your permission for each):</w:t>
      </w:r>
    </w:p>
    <w:tbl>
      <w:tblPr>
        <w:tblStyle w:val="Table3"/>
        <w:tblW w:w="10393.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9692"/>
        <w:tblGridChange w:id="0">
          <w:tblGrid>
            <w:gridCol w:w="701"/>
            <w:gridCol w:w="9692"/>
          </w:tblGrid>
        </w:tblGridChange>
      </w:tblGrid>
      <w:tr>
        <w:trPr>
          <w:cantSplit w:val="0"/>
          <w:trHeight w:val="509"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09" w:line="240" w:lineRule="auto"/>
              <w:ind w:left="21"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Training (videos will be deleted immediately after use / feedback has been given)</w:t>
            </w:r>
          </w:p>
        </w:tc>
      </w:tr>
      <w:tr>
        <w:trPr>
          <w:cantSplit w:val="0"/>
          <w:trHeight w:val="586"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Publicity (parish publications, local press, Sussex County Association of Change Ringers publications, Ringing World)</w:t>
            </w:r>
          </w:p>
        </w:tc>
      </w:tr>
      <w:tr>
        <w:trPr>
          <w:cantSplit w:val="0"/>
          <w:trHeight w:val="509"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Website (parish website and scacr.org)</w:t>
            </w:r>
          </w:p>
        </w:tc>
      </w:tr>
      <w:tr>
        <w:trPr>
          <w:cantSplit w:val="0"/>
          <w:trHeight w:val="524"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right="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p w:rsidR="00000000" w:rsidDel="00000000" w:rsidP="00000000" w:rsidRDefault="00000000" w:rsidRPr="00000000" w14:paraId="0000002C">
            <w:pPr>
              <w:widowControl w:val="0"/>
              <w:spacing w:before="109"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Social media</w:t>
            </w:r>
          </w:p>
        </w:tc>
      </w:tr>
    </w:tbl>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Signature of parent or guardian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09"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Date                                               …………………………………………..</w:t>
      </w:r>
    </w:p>
    <w:p w:rsidR="00000000" w:rsidDel="00000000" w:rsidP="00000000" w:rsidRDefault="00000000" w:rsidRPr="00000000" w14:paraId="00000030">
      <w:pPr>
        <w:rPr>
          <w:rFonts w:ascii="Calibri" w:cs="Calibri" w:eastAsia="Calibri" w:hAnsi="Calibri"/>
        </w:rPr>
      </w:pPr>
      <w:bookmarkStart w:colFirst="0" w:colLast="0" w:name="_heading=h.gjdgxs" w:id="0"/>
      <w:bookmarkEnd w:id="0"/>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AD765D"/>
    <w:pPr>
      <w:spacing w:after="0" w:line="276" w:lineRule="auto"/>
    </w:pPr>
    <w:rPr>
      <w:rFonts w:ascii="Arial" w:cs="Arial" w:eastAsia="Arial" w:hAnsi="Arial"/>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D765D"/>
    <w:pPr>
      <w:spacing w:after="0" w:line="240" w:lineRule="auto"/>
    </w:pPr>
    <w:rPr>
      <w:rFonts w:ascii="Arial" w:cs="Arial" w:eastAsia="Arial" w:hAnsi="Arial"/>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D765D"/>
    <w:pPr>
      <w:ind w:left="720"/>
      <w:contextualSpacing w:val="1"/>
    </w:pPr>
  </w:style>
  <w:style w:type="character" w:styleId="Hyperlink">
    <w:name w:val="Hyperlink"/>
    <w:basedOn w:val="DefaultParagraphFont"/>
    <w:uiPriority w:val="99"/>
    <w:unhideWhenUsed w:val="1"/>
    <w:rsid w:val="00AD765D"/>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acr.org/documents/safeguarding/permission-to-ring-church-bells.pdf"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icOo60pY5B8J8J4E5yj5CLoI0g==">AMUW2mXo2Bw5mIjIY6jDPpvJ6+e7xRvdZ3tLTjQZFWJDVIjzvuDUXxZ7BmwGvLi+G1nk7Fhunac7Zzyi1IDnk45FCzqefWMP5SpOpFU0hbMa8wz3geCWTZV6U42bieIoEWBd07nSPluq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2023-03-22T10:24:00Z</dcterms:created>
  <dc:creator>Owner</dc:creator>
</cp:coreProperties>
</file>