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59F93" w14:textId="77777777" w:rsidR="008D3967" w:rsidRPr="00F94DA2" w:rsidRDefault="008D3967" w:rsidP="008D3967">
      <w:pPr>
        <w:jc w:val="center"/>
        <w:rPr>
          <w:rFonts w:ascii="Calibri" w:eastAsia="Times New Roman" w:hAnsi="Calibri" w:cs="Calibri"/>
          <w:sz w:val="40"/>
          <w:szCs w:val="40"/>
        </w:rPr>
      </w:pPr>
      <w:r w:rsidRPr="00F94DA2">
        <w:rPr>
          <w:rFonts w:ascii="Calibri" w:eastAsia="Times New Roman" w:hAnsi="Calibri" w:cs="Calibri"/>
          <w:sz w:val="40"/>
          <w:szCs w:val="40"/>
        </w:rPr>
        <w:t>How to use this sample Risk Assessment</w:t>
      </w:r>
    </w:p>
    <w:p w14:paraId="2247B09B" w14:textId="77777777" w:rsidR="008D3967" w:rsidRPr="00F94DA2" w:rsidRDefault="008D3967" w:rsidP="008D3967">
      <w:pPr>
        <w:jc w:val="both"/>
        <w:rPr>
          <w:rFonts w:ascii="Calibri" w:eastAsia="Times New Roman" w:hAnsi="Calibri" w:cs="Calibri"/>
          <w:sz w:val="28"/>
          <w:szCs w:val="28"/>
        </w:rPr>
      </w:pPr>
    </w:p>
    <w:p w14:paraId="334EFADC" w14:textId="77777777" w:rsidR="008D3967" w:rsidRPr="00F94DA2" w:rsidRDefault="008D3967" w:rsidP="008D3967">
      <w:pPr>
        <w:jc w:val="both"/>
        <w:rPr>
          <w:rFonts w:ascii="Calibri" w:eastAsia="Times New Roman" w:hAnsi="Calibri" w:cs="Calibri"/>
          <w:sz w:val="28"/>
          <w:szCs w:val="28"/>
        </w:rPr>
      </w:pPr>
      <w:r w:rsidRPr="00F94DA2">
        <w:rPr>
          <w:rFonts w:ascii="Calibri" w:eastAsia="Times New Roman" w:hAnsi="Calibri" w:cs="Calibri"/>
          <w:sz w:val="28"/>
          <w:szCs w:val="28"/>
        </w:rPr>
        <w:t xml:space="preserve">Please see the example risk assessment below that provides a starting point for you when planning this activity. The event/activity leader is responsible for initiating the thinking about the possible risks and how the leader can reduce them. This document serves as a communication tool so that everyone who appears on the responsible column is clear. It is </w:t>
      </w:r>
      <w:proofErr w:type="gramStart"/>
      <w:r w:rsidRPr="00F94DA2">
        <w:rPr>
          <w:rFonts w:ascii="Calibri" w:eastAsia="Times New Roman" w:hAnsi="Calibri" w:cs="Calibri"/>
          <w:sz w:val="28"/>
          <w:szCs w:val="28"/>
        </w:rPr>
        <w:t>very important</w:t>
      </w:r>
      <w:proofErr w:type="gramEnd"/>
      <w:r w:rsidRPr="00F94DA2">
        <w:rPr>
          <w:rFonts w:ascii="Calibri" w:eastAsia="Times New Roman" w:hAnsi="Calibri" w:cs="Calibri"/>
          <w:sz w:val="28"/>
          <w:szCs w:val="28"/>
        </w:rPr>
        <w:t xml:space="preserve"> that each action has a person assigned as responsible. Please delete any parts that are not relevant to your activity. Please add </w:t>
      </w:r>
      <w:r w:rsidRPr="005B6F14">
        <w:rPr>
          <w:rFonts w:ascii="Calibri" w:eastAsia="Times New Roman" w:hAnsi="Calibri" w:cs="Calibri"/>
          <w:sz w:val="28"/>
          <w:szCs w:val="28"/>
        </w:rPr>
        <w:t>any rows of risks that</w:t>
      </w:r>
      <w:r w:rsidRPr="00F94DA2">
        <w:rPr>
          <w:rFonts w:ascii="Calibri" w:eastAsia="Times New Roman" w:hAnsi="Calibri" w:cs="Calibri"/>
          <w:sz w:val="28"/>
          <w:szCs w:val="28"/>
        </w:rPr>
        <w:t xml:space="preserve"> you think of, that are not included.</w:t>
      </w:r>
    </w:p>
    <w:p w14:paraId="77FA8783" w14:textId="77777777" w:rsidR="008D3967" w:rsidRPr="00F94DA2" w:rsidRDefault="008D3967" w:rsidP="008D3967">
      <w:pPr>
        <w:jc w:val="both"/>
        <w:rPr>
          <w:rFonts w:ascii="Calibri" w:eastAsia="Times New Roman" w:hAnsi="Calibri" w:cs="Calibri"/>
          <w:sz w:val="28"/>
          <w:szCs w:val="28"/>
        </w:rPr>
      </w:pPr>
    </w:p>
    <w:p w14:paraId="612D9244" w14:textId="77777777" w:rsidR="008D3967" w:rsidRPr="00F94DA2" w:rsidRDefault="008D3967" w:rsidP="008D3967">
      <w:pPr>
        <w:jc w:val="both"/>
        <w:rPr>
          <w:rFonts w:ascii="Calibri" w:eastAsia="Times New Roman" w:hAnsi="Calibri" w:cs="Calibri"/>
          <w:sz w:val="28"/>
          <w:szCs w:val="28"/>
        </w:rPr>
      </w:pPr>
      <w:r w:rsidRPr="00F94DA2">
        <w:rPr>
          <w:rFonts w:ascii="Calibri" w:eastAsia="Times New Roman" w:hAnsi="Calibri" w:cs="Calibri"/>
          <w:sz w:val="28"/>
          <w:szCs w:val="28"/>
        </w:rPr>
        <w:t>Should you want any help, please contact your district secretary. Once completed please email to secretary@scacr.org as a copy is needed for insurance purposes.</w:t>
      </w:r>
    </w:p>
    <w:p w14:paraId="348ACEA5" w14:textId="77777777" w:rsidR="00781A5D" w:rsidRDefault="00781A5D">
      <w:pPr>
        <w:spacing w:after="160" w:line="259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58FB221F" w14:textId="11A1346D" w:rsidR="003971B7" w:rsidRPr="00CF145D" w:rsidRDefault="003971B7" w:rsidP="003971B7">
      <w:pPr>
        <w:rPr>
          <w:rFonts w:ascii="Calibri" w:hAnsi="Calibri" w:cs="Calibri"/>
          <w:sz w:val="28"/>
          <w:szCs w:val="28"/>
        </w:rPr>
      </w:pPr>
      <w:r w:rsidRPr="00CF145D">
        <w:rPr>
          <w:rFonts w:ascii="Calibri" w:hAnsi="Calibri" w:cs="Calibri"/>
          <w:sz w:val="28"/>
          <w:szCs w:val="28"/>
        </w:rPr>
        <w:lastRenderedPageBreak/>
        <w:t xml:space="preserve">SCACR </w:t>
      </w:r>
      <w:r w:rsidRPr="00CF145D">
        <w:rPr>
          <w:rFonts w:ascii="Calibri" w:hAnsi="Calibri" w:cs="Calibri"/>
          <w:sz w:val="28"/>
          <w:szCs w:val="28"/>
        </w:rPr>
        <w:tab/>
      </w:r>
      <w:r w:rsidRPr="00CF145D">
        <w:rPr>
          <w:rFonts w:ascii="Calibri" w:hAnsi="Calibri" w:cs="Calibri"/>
          <w:sz w:val="28"/>
          <w:szCs w:val="28"/>
        </w:rPr>
        <w:tab/>
        <w:t>Risk Assessment Sample</w:t>
      </w:r>
      <w:r w:rsidR="00F62C8B" w:rsidRPr="00CF145D">
        <w:rPr>
          <w:rFonts w:ascii="Calibri" w:hAnsi="Calibri" w:cs="Calibri"/>
          <w:sz w:val="28"/>
          <w:szCs w:val="28"/>
        </w:rPr>
        <w:t>:</w:t>
      </w:r>
      <w:r w:rsidRPr="00CF145D">
        <w:rPr>
          <w:rFonts w:ascii="Calibri" w:hAnsi="Calibri" w:cs="Calibri"/>
          <w:sz w:val="28"/>
          <w:szCs w:val="28"/>
        </w:rPr>
        <w:t xml:space="preserve"> </w:t>
      </w:r>
      <w:r w:rsidR="00A642EE" w:rsidRPr="00CF145D">
        <w:rPr>
          <w:rFonts w:ascii="Calibri" w:hAnsi="Calibri" w:cs="Calibri"/>
          <w:sz w:val="28"/>
          <w:szCs w:val="28"/>
        </w:rPr>
        <w:t>Annual District Meeting</w:t>
      </w:r>
      <w:r w:rsidRPr="00CF145D">
        <w:rPr>
          <w:rFonts w:ascii="Calibri" w:hAnsi="Calibri" w:cs="Calibri"/>
          <w:sz w:val="28"/>
          <w:szCs w:val="28"/>
        </w:rPr>
        <w:t xml:space="preserve"> (Adapt, delete/add as appropriate) </w:t>
      </w:r>
    </w:p>
    <w:p w14:paraId="3558E17E" w14:textId="77777777" w:rsidR="003971B7" w:rsidRPr="005349AF" w:rsidRDefault="003971B7" w:rsidP="003971B7">
      <w:pPr>
        <w:rPr>
          <w:rFonts w:ascii="Calibri" w:hAnsi="Calibri" w:cs="Calibri"/>
        </w:rPr>
      </w:pPr>
    </w:p>
    <w:p w14:paraId="2DCF7DA2" w14:textId="68072D92" w:rsidR="003971B7" w:rsidRPr="005349AF" w:rsidRDefault="003971B7" w:rsidP="003971B7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667EE" wp14:editId="12D09C41">
                <wp:simplePos x="0" y="0"/>
                <wp:positionH relativeFrom="column">
                  <wp:posOffset>5731510</wp:posOffset>
                </wp:positionH>
                <wp:positionV relativeFrom="paragraph">
                  <wp:posOffset>172085</wp:posOffset>
                </wp:positionV>
                <wp:extent cx="3501390" cy="1483995"/>
                <wp:effectExtent l="0" t="0" r="0" b="19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1390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2E1044" w14:textId="77777777" w:rsidR="003971B7" w:rsidRPr="005349AF" w:rsidRDefault="003971B7" w:rsidP="003971B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349AF">
                              <w:rPr>
                                <w:rFonts w:ascii="Calibri" w:hAnsi="Calibri" w:cs="Calibri"/>
                              </w:rPr>
                              <w:t>Written risk assessments aid organisers to think about possible risks and take action to minimise them. This template is an example and can support leaders to think about possible hazards.</w:t>
                            </w:r>
                          </w:p>
                          <w:p w14:paraId="4A32F5D1" w14:textId="77777777" w:rsidR="003971B7" w:rsidRPr="005349AF" w:rsidRDefault="003971B7" w:rsidP="003971B7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00D2918" w14:textId="77777777" w:rsidR="003971B7" w:rsidRPr="005349AF" w:rsidRDefault="003971B7" w:rsidP="003971B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349AF">
                              <w:rPr>
                                <w:rFonts w:ascii="Calibri" w:hAnsi="Calibri" w:cs="Calibri"/>
                              </w:rPr>
                              <w:t>The organiser should send a copy of the risk assessment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to the General S</w:t>
                            </w:r>
                            <w:r w:rsidRPr="005349AF">
                              <w:rPr>
                                <w:rFonts w:ascii="Calibri" w:hAnsi="Calibri" w:cs="Calibri"/>
                              </w:rPr>
                              <w:t xml:space="preserve">ecretary.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667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1.3pt;margin-top:13.55pt;width:275.7pt;height:1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" filled="f" stroked="f">
                <v:textbox>
                  <w:txbxContent>
                    <w:p w14:paraId="682E1044" w14:textId="77777777" w:rsidR="003971B7" w:rsidRPr="005349AF" w:rsidRDefault="003971B7" w:rsidP="003971B7">
                      <w:pPr>
                        <w:rPr>
                          <w:rFonts w:ascii="Calibri" w:hAnsi="Calibri" w:cs="Calibri"/>
                        </w:rPr>
                      </w:pPr>
                      <w:r w:rsidRPr="005349AF">
                        <w:rPr>
                          <w:rFonts w:ascii="Calibri" w:hAnsi="Calibri" w:cs="Calibri"/>
                        </w:rPr>
                        <w:t>Written risk assessments aid organisers to think about possible risks and take action to minimise them. This template is an example and can support leaders to think about possible hazards.</w:t>
                      </w:r>
                    </w:p>
                    <w:p w14:paraId="4A32F5D1" w14:textId="77777777" w:rsidR="003971B7" w:rsidRPr="005349AF" w:rsidRDefault="003971B7" w:rsidP="003971B7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200D2918" w14:textId="77777777" w:rsidR="003971B7" w:rsidRPr="005349AF" w:rsidRDefault="003971B7" w:rsidP="003971B7">
                      <w:pPr>
                        <w:rPr>
                          <w:rFonts w:ascii="Calibri" w:hAnsi="Calibri" w:cs="Calibri"/>
                        </w:rPr>
                      </w:pPr>
                      <w:r w:rsidRPr="005349AF">
                        <w:rPr>
                          <w:rFonts w:ascii="Calibri" w:hAnsi="Calibri" w:cs="Calibri"/>
                        </w:rPr>
                        <w:t>The organiser should send a copy of the risk assessment</w:t>
                      </w:r>
                      <w:r>
                        <w:rPr>
                          <w:rFonts w:ascii="Calibri" w:hAnsi="Calibri" w:cs="Calibri"/>
                        </w:rPr>
                        <w:t xml:space="preserve"> to the General S</w:t>
                      </w:r>
                      <w:r w:rsidRPr="005349AF">
                        <w:rPr>
                          <w:rFonts w:ascii="Calibri" w:hAnsi="Calibri" w:cs="Calibri"/>
                        </w:rPr>
                        <w:t xml:space="preserve">ecretary.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120"/>
      </w:tblGrid>
      <w:tr w:rsidR="003971B7" w:rsidRPr="005349AF" w14:paraId="56754F98" w14:textId="77777777" w:rsidTr="00B70C03">
        <w:tc>
          <w:tcPr>
            <w:tcW w:w="2628" w:type="dxa"/>
            <w:shd w:val="clear" w:color="auto" w:fill="auto"/>
          </w:tcPr>
          <w:p w14:paraId="0C13880C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Event description: </w:t>
            </w:r>
          </w:p>
          <w:p w14:paraId="6456DFD1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6120" w:type="dxa"/>
            <w:shd w:val="clear" w:color="auto" w:fill="auto"/>
          </w:tcPr>
          <w:p w14:paraId="73D53C40" w14:textId="03D41D71" w:rsidR="003971B7" w:rsidRPr="005349AF" w:rsidRDefault="003E57B5" w:rsidP="00B70C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Annual District Meeting: ringing at 2 towers, ringers’ tea, meeting</w:t>
            </w:r>
          </w:p>
        </w:tc>
      </w:tr>
      <w:tr w:rsidR="003971B7" w:rsidRPr="005349AF" w14:paraId="23CD9BC4" w14:textId="77777777" w:rsidTr="00B70C03">
        <w:tc>
          <w:tcPr>
            <w:tcW w:w="2628" w:type="dxa"/>
            <w:shd w:val="clear" w:color="auto" w:fill="auto"/>
          </w:tcPr>
          <w:p w14:paraId="6D7B6D3B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Location:</w:t>
            </w:r>
          </w:p>
          <w:p w14:paraId="331A69AB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6120" w:type="dxa"/>
            <w:shd w:val="clear" w:color="auto" w:fill="auto"/>
          </w:tcPr>
          <w:p w14:paraId="17549B11" w14:textId="29D2DA2C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</w:tr>
      <w:tr w:rsidR="003971B7" w:rsidRPr="005349AF" w14:paraId="67DE2F9C" w14:textId="77777777" w:rsidTr="00B70C03">
        <w:tc>
          <w:tcPr>
            <w:tcW w:w="2628" w:type="dxa"/>
            <w:shd w:val="clear" w:color="auto" w:fill="auto"/>
          </w:tcPr>
          <w:p w14:paraId="21DD77B6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Date of event:</w:t>
            </w:r>
          </w:p>
          <w:p w14:paraId="48463BDC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6120" w:type="dxa"/>
            <w:shd w:val="clear" w:color="auto" w:fill="auto"/>
          </w:tcPr>
          <w:p w14:paraId="49735059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</w:tr>
      <w:tr w:rsidR="003971B7" w:rsidRPr="005349AF" w14:paraId="1B099FA7" w14:textId="77777777" w:rsidTr="00B70C03">
        <w:tc>
          <w:tcPr>
            <w:tcW w:w="2628" w:type="dxa"/>
            <w:shd w:val="clear" w:color="auto" w:fill="auto"/>
          </w:tcPr>
          <w:p w14:paraId="51D5663D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Name of leader:</w:t>
            </w:r>
          </w:p>
        </w:tc>
        <w:tc>
          <w:tcPr>
            <w:tcW w:w="6120" w:type="dxa"/>
            <w:shd w:val="clear" w:color="auto" w:fill="auto"/>
          </w:tcPr>
          <w:p w14:paraId="02C00197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</w:tr>
    </w:tbl>
    <w:p w14:paraId="5B3E7A13" w14:textId="77777777" w:rsidR="003971B7" w:rsidRPr="005349AF" w:rsidRDefault="003971B7" w:rsidP="003971B7">
      <w:pPr>
        <w:rPr>
          <w:rFonts w:ascii="Calibri" w:hAnsi="Calibri" w:cs="Calibri"/>
        </w:rPr>
      </w:pPr>
    </w:p>
    <w:p w14:paraId="06DE026C" w14:textId="77777777" w:rsidR="003971B7" w:rsidRPr="005349AF" w:rsidRDefault="003971B7" w:rsidP="003971B7">
      <w:pPr>
        <w:rPr>
          <w:rFonts w:ascii="Calibri" w:hAnsi="Calibri" w:cs="Calibri"/>
        </w:rPr>
      </w:pPr>
    </w:p>
    <w:tbl>
      <w:tblPr>
        <w:tblW w:w="152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1777"/>
        <w:gridCol w:w="5580"/>
        <w:gridCol w:w="3240"/>
        <w:gridCol w:w="1350"/>
        <w:gridCol w:w="1080"/>
      </w:tblGrid>
      <w:tr w:rsidR="003971B7" w:rsidRPr="005349AF" w14:paraId="70F0867D" w14:textId="77777777" w:rsidTr="0016687A">
        <w:trPr>
          <w:tblHeader/>
        </w:trPr>
        <w:tc>
          <w:tcPr>
            <w:tcW w:w="2183" w:type="dxa"/>
            <w:shd w:val="clear" w:color="auto" w:fill="auto"/>
          </w:tcPr>
          <w:p w14:paraId="0E0FA2B5" w14:textId="77777777" w:rsidR="003971B7" w:rsidRPr="006926E3" w:rsidRDefault="003971B7" w:rsidP="00B70C03">
            <w:pPr>
              <w:rPr>
                <w:rFonts w:ascii="Calibri" w:hAnsi="Calibri" w:cs="Calibri"/>
                <w:b/>
              </w:rPr>
            </w:pPr>
            <w:r w:rsidRPr="00673921">
              <w:rPr>
                <w:rFonts w:ascii="Calibri" w:hAnsi="Calibri" w:cs="Calibri"/>
                <w:b/>
              </w:rPr>
              <w:t xml:space="preserve">What are the hazards? </w:t>
            </w:r>
          </w:p>
        </w:tc>
        <w:tc>
          <w:tcPr>
            <w:tcW w:w="1777" w:type="dxa"/>
            <w:shd w:val="clear" w:color="auto" w:fill="auto"/>
          </w:tcPr>
          <w:p w14:paraId="08E1B972" w14:textId="77777777" w:rsidR="003971B7" w:rsidRPr="006926E3" w:rsidRDefault="003971B7" w:rsidP="00B70C03">
            <w:pPr>
              <w:rPr>
                <w:rFonts w:ascii="Calibri" w:hAnsi="Calibri" w:cs="Calibri"/>
                <w:b/>
              </w:rPr>
            </w:pPr>
            <w:r w:rsidRPr="00673921">
              <w:rPr>
                <w:rFonts w:ascii="Calibri" w:hAnsi="Calibri" w:cs="Calibri"/>
                <w:b/>
              </w:rPr>
              <w:t xml:space="preserve">Who may be harmed and how? </w:t>
            </w:r>
          </w:p>
        </w:tc>
        <w:tc>
          <w:tcPr>
            <w:tcW w:w="5580" w:type="dxa"/>
            <w:shd w:val="clear" w:color="auto" w:fill="auto"/>
          </w:tcPr>
          <w:p w14:paraId="56940D06" w14:textId="77777777" w:rsidR="003971B7" w:rsidRPr="006926E3" w:rsidRDefault="003971B7" w:rsidP="00B70C03">
            <w:pPr>
              <w:rPr>
                <w:rFonts w:ascii="Calibri" w:hAnsi="Calibri" w:cs="Calibri"/>
                <w:b/>
              </w:rPr>
            </w:pPr>
            <w:r w:rsidRPr="00673921">
              <w:rPr>
                <w:rFonts w:ascii="Calibri" w:hAnsi="Calibri" w:cs="Calibri"/>
                <w:b/>
              </w:rPr>
              <w:t xml:space="preserve">Control measures: What needs to be done or has been done already? </w:t>
            </w:r>
          </w:p>
          <w:p w14:paraId="08C48B61" w14:textId="77777777" w:rsidR="003971B7" w:rsidRPr="006926E3" w:rsidRDefault="003971B7" w:rsidP="00B70C0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723C6CD" w14:textId="77777777" w:rsidR="003971B7" w:rsidRPr="006926E3" w:rsidRDefault="003971B7" w:rsidP="00B70C03">
            <w:pPr>
              <w:rPr>
                <w:rFonts w:ascii="Calibri" w:hAnsi="Calibri" w:cs="Calibri"/>
                <w:b/>
              </w:rPr>
            </w:pPr>
            <w:proofErr w:type="spellStart"/>
            <w:proofErr w:type="gramStart"/>
            <w:r w:rsidRPr="00673921">
              <w:rPr>
                <w:rFonts w:ascii="Calibri" w:hAnsi="Calibri" w:cs="Calibri"/>
                <w:b/>
              </w:rPr>
              <w:t>Details,what</w:t>
            </w:r>
            <w:proofErr w:type="spellEnd"/>
            <w:proofErr w:type="gramEnd"/>
            <w:r w:rsidRPr="00673921">
              <w:rPr>
                <w:rFonts w:ascii="Calibri" w:hAnsi="Calibri" w:cs="Calibri"/>
                <w:b/>
              </w:rPr>
              <w:t xml:space="preserve">, if any, further action is necessary? </w:t>
            </w:r>
          </w:p>
          <w:p w14:paraId="328E9A03" w14:textId="77777777" w:rsidR="003971B7" w:rsidRPr="006926E3" w:rsidRDefault="003971B7" w:rsidP="00B70C0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3B74287" w14:textId="77777777" w:rsidR="003971B7" w:rsidRPr="006926E3" w:rsidRDefault="003971B7" w:rsidP="00B70C03">
            <w:pPr>
              <w:rPr>
                <w:rFonts w:ascii="Calibri" w:hAnsi="Calibri" w:cs="Calibri"/>
                <w:b/>
              </w:rPr>
            </w:pPr>
            <w:r w:rsidRPr="00673921">
              <w:rPr>
                <w:rFonts w:ascii="Calibri" w:hAnsi="Calibri" w:cs="Calibri"/>
                <w:b/>
              </w:rPr>
              <w:t xml:space="preserve">Action by who? </w:t>
            </w:r>
          </w:p>
        </w:tc>
        <w:tc>
          <w:tcPr>
            <w:tcW w:w="1080" w:type="dxa"/>
            <w:shd w:val="clear" w:color="auto" w:fill="auto"/>
          </w:tcPr>
          <w:p w14:paraId="487FFBED" w14:textId="77777777" w:rsidR="003971B7" w:rsidRPr="006926E3" w:rsidRDefault="003971B7" w:rsidP="00B70C03">
            <w:pPr>
              <w:rPr>
                <w:rFonts w:ascii="Calibri" w:hAnsi="Calibri" w:cs="Calibri"/>
                <w:b/>
              </w:rPr>
            </w:pPr>
            <w:r w:rsidRPr="00673921">
              <w:rPr>
                <w:rFonts w:ascii="Calibri" w:hAnsi="Calibri" w:cs="Calibri"/>
                <w:b/>
              </w:rPr>
              <w:t xml:space="preserve">Action by when? </w:t>
            </w:r>
          </w:p>
        </w:tc>
      </w:tr>
      <w:tr w:rsidR="003971B7" w:rsidRPr="005349AF" w14:paraId="58B9234A" w14:textId="77777777" w:rsidTr="00B70C03">
        <w:trPr>
          <w:trHeight w:val="314"/>
        </w:trPr>
        <w:tc>
          <w:tcPr>
            <w:tcW w:w="2183" w:type="dxa"/>
            <w:shd w:val="clear" w:color="auto" w:fill="auto"/>
          </w:tcPr>
          <w:p w14:paraId="56646FFB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Locations including churches and bell towers which are not well known to attendees</w:t>
            </w:r>
          </w:p>
          <w:p w14:paraId="6628D2B6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777" w:type="dxa"/>
            <w:shd w:val="clear" w:color="auto" w:fill="auto"/>
          </w:tcPr>
          <w:p w14:paraId="47288ADA" w14:textId="77777777" w:rsidR="003971B7" w:rsidRPr="00464CCB" w:rsidRDefault="003971B7" w:rsidP="00B70C03">
            <w:pPr>
              <w:rPr>
                <w:rFonts w:ascii="Calibri" w:hAnsi="Calibri" w:cs="Calibri"/>
              </w:rPr>
            </w:pPr>
            <w:r w:rsidRPr="00464CCB">
              <w:rPr>
                <w:rFonts w:ascii="Calibri" w:hAnsi="Calibri" w:cs="Calibri"/>
              </w:rPr>
              <w:t xml:space="preserve">All </w:t>
            </w:r>
          </w:p>
          <w:p w14:paraId="349475D3" w14:textId="77777777" w:rsidR="00464CCB" w:rsidRDefault="00464CCB" w:rsidP="00B70C03">
            <w:pPr>
              <w:pStyle w:val="NormalWeb"/>
              <w:spacing w:before="2" w:after="2"/>
              <w:rPr>
                <w:rFonts w:ascii="Calibri" w:hAnsi="Calibri" w:cs="Calibri"/>
                <w:sz w:val="24"/>
                <w:szCs w:val="24"/>
              </w:rPr>
            </w:pPr>
          </w:p>
          <w:p w14:paraId="796394E6" w14:textId="2DD3E211" w:rsidR="003971B7" w:rsidRPr="00464CCB" w:rsidRDefault="003971B7" w:rsidP="00B70C03">
            <w:pPr>
              <w:pStyle w:val="NormalWeb"/>
              <w:spacing w:before="2" w:after="2"/>
              <w:rPr>
                <w:rFonts w:ascii="Calibri" w:hAnsi="Calibri" w:cs="Calibri"/>
                <w:sz w:val="24"/>
                <w:szCs w:val="24"/>
              </w:rPr>
            </w:pPr>
            <w:r w:rsidRPr="00464CCB">
              <w:rPr>
                <w:rFonts w:ascii="Calibri" w:hAnsi="Calibri" w:cs="Calibri"/>
                <w:sz w:val="24"/>
                <w:szCs w:val="24"/>
              </w:rPr>
              <w:t xml:space="preserve">Accidents, slips and trips especially after dark </w:t>
            </w:r>
          </w:p>
          <w:p w14:paraId="7C54353C" w14:textId="77777777" w:rsidR="003971B7" w:rsidRPr="00464CCB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shd w:val="clear" w:color="auto" w:fill="auto"/>
          </w:tcPr>
          <w:p w14:paraId="458B3E66" w14:textId="77777777" w:rsidR="003971B7" w:rsidRPr="005349AF" w:rsidRDefault="003971B7" w:rsidP="00B70C0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Leader to find out the following:</w:t>
            </w:r>
          </w:p>
          <w:p w14:paraId="09E5B5C9" w14:textId="624B40BD" w:rsidR="003971B7" w:rsidRPr="005349AF" w:rsidRDefault="003971B7" w:rsidP="003971B7">
            <w:pPr>
              <w:numPr>
                <w:ilvl w:val="0"/>
                <w:numId w:val="2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details of location – particular hazards, difficult access, toilet and welfare facilities</w:t>
            </w:r>
            <w:r w:rsidR="00464CCB">
              <w:rPr>
                <w:rFonts w:ascii="Calibri" w:hAnsi="Calibri" w:cs="Calibri"/>
                <w:i/>
                <w:sz w:val="20"/>
                <w:szCs w:val="20"/>
              </w:rPr>
              <w:t>,</w:t>
            </w:r>
            <w:r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 and parking.</w:t>
            </w:r>
          </w:p>
          <w:p w14:paraId="4C7B949E" w14:textId="77777777" w:rsidR="003971B7" w:rsidRPr="005349AF" w:rsidRDefault="003971B7" w:rsidP="003971B7">
            <w:pPr>
              <w:numPr>
                <w:ilvl w:val="0"/>
                <w:numId w:val="2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emergency / tower contacts</w:t>
            </w:r>
          </w:p>
          <w:p w14:paraId="3C015EDF" w14:textId="5923B171" w:rsidR="003971B7" w:rsidRPr="005349AF" w:rsidRDefault="003971B7" w:rsidP="003971B7">
            <w:pPr>
              <w:numPr>
                <w:ilvl w:val="0"/>
                <w:numId w:val="2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building/tower access/exit details, bells up/down, clock hammers, lights, emergency lighting, heating</w:t>
            </w:r>
          </w:p>
          <w:p w14:paraId="1BA152F3" w14:textId="77777777" w:rsidR="003971B7" w:rsidRPr="005349AF" w:rsidRDefault="003971B7" w:rsidP="003971B7">
            <w:pPr>
              <w:numPr>
                <w:ilvl w:val="0"/>
                <w:numId w:val="2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whether there are any difficulties with the bells</w:t>
            </w:r>
          </w:p>
          <w:p w14:paraId="445C70EB" w14:textId="5007154C" w:rsidR="003971B7" w:rsidRPr="00EC0516" w:rsidRDefault="003971B7" w:rsidP="00B70C03">
            <w:pPr>
              <w:numPr>
                <w:ilvl w:val="0"/>
                <w:numId w:val="2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EC0516">
              <w:rPr>
                <w:rFonts w:ascii="Calibri" w:hAnsi="Calibri" w:cs="Calibri"/>
                <w:i/>
                <w:sz w:val="20"/>
                <w:szCs w:val="20"/>
              </w:rPr>
              <w:t>are any other activities on at the church at the same time</w:t>
            </w:r>
            <w:r w:rsidR="00EC0516">
              <w:rPr>
                <w:rFonts w:ascii="Calibri" w:hAnsi="Calibri" w:cs="Calibri"/>
                <w:i/>
                <w:sz w:val="20"/>
                <w:szCs w:val="20"/>
              </w:rPr>
              <w:t>?</w:t>
            </w:r>
          </w:p>
          <w:p w14:paraId="2964B12D" w14:textId="77777777" w:rsidR="003971B7" w:rsidRPr="005349AF" w:rsidRDefault="003971B7" w:rsidP="00B70C0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Leader to: </w:t>
            </w:r>
          </w:p>
          <w:p w14:paraId="16EDE1F8" w14:textId="29E53639" w:rsidR="003971B7" w:rsidRPr="005349AF" w:rsidRDefault="003971B7" w:rsidP="003971B7">
            <w:pPr>
              <w:numPr>
                <w:ilvl w:val="0"/>
                <w:numId w:val="3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circulate details of event </w:t>
            </w:r>
            <w:r w:rsidR="00C07882">
              <w:rPr>
                <w:rFonts w:ascii="Calibri" w:hAnsi="Calibri" w:cs="Calibri"/>
                <w:i/>
                <w:sz w:val="20"/>
                <w:szCs w:val="20"/>
              </w:rPr>
              <w:t xml:space="preserve">to attendees, </w:t>
            </w: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including any particular known hazards</w:t>
            </w:r>
          </w:p>
          <w:p w14:paraId="3F0299AC" w14:textId="595DE3D3" w:rsidR="003971B7" w:rsidRDefault="003971B7" w:rsidP="003971B7">
            <w:pPr>
              <w:numPr>
                <w:ilvl w:val="0"/>
                <w:numId w:val="3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designate a </w:t>
            </w:r>
            <w:r w:rsidR="00464CCB">
              <w:rPr>
                <w:rFonts w:ascii="Calibri" w:hAnsi="Calibri" w:cs="Calibri"/>
                <w:i/>
                <w:sz w:val="20"/>
                <w:szCs w:val="20"/>
              </w:rPr>
              <w:t>R</w:t>
            </w:r>
            <w:r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inging </w:t>
            </w:r>
            <w:r w:rsidR="00464CCB">
              <w:rPr>
                <w:rFonts w:ascii="Calibri" w:hAnsi="Calibri" w:cs="Calibri"/>
                <w:i/>
                <w:sz w:val="20"/>
                <w:szCs w:val="20"/>
              </w:rPr>
              <w:t>M</w:t>
            </w:r>
            <w:r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aster for each tower </w:t>
            </w:r>
            <w:r w:rsidR="00EC0516">
              <w:rPr>
                <w:rFonts w:ascii="Calibri" w:hAnsi="Calibri" w:cs="Calibri"/>
                <w:i/>
                <w:sz w:val="20"/>
                <w:szCs w:val="20"/>
              </w:rPr>
              <w:t>in advance</w:t>
            </w:r>
          </w:p>
          <w:p w14:paraId="5C4A8CB3" w14:textId="15E1B562" w:rsidR="00C07882" w:rsidRDefault="00C07882" w:rsidP="003971B7">
            <w:pPr>
              <w:numPr>
                <w:ilvl w:val="0"/>
                <w:numId w:val="3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designate a catering organiser</w:t>
            </w:r>
          </w:p>
          <w:p w14:paraId="01F9FB8F" w14:textId="449326F6" w:rsidR="00C07882" w:rsidRPr="005349AF" w:rsidRDefault="00C07882" w:rsidP="003971B7">
            <w:pPr>
              <w:numPr>
                <w:ilvl w:val="0"/>
                <w:numId w:val="3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designate someone to oversee setting up and clearing up for the meeting and tea</w:t>
            </w:r>
          </w:p>
          <w:p w14:paraId="61CE2643" w14:textId="77777777" w:rsidR="003971B7" w:rsidRPr="005349AF" w:rsidRDefault="003971B7" w:rsidP="00B70C03">
            <w:pPr>
              <w:ind w:left="72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C9EBCD2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30BE8E05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195B2578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</w:tr>
      <w:tr w:rsidR="003971B7" w:rsidRPr="005349AF" w14:paraId="4262F01D" w14:textId="77777777" w:rsidTr="00B70C03">
        <w:tc>
          <w:tcPr>
            <w:tcW w:w="2183" w:type="dxa"/>
            <w:shd w:val="clear" w:color="auto" w:fill="auto"/>
          </w:tcPr>
          <w:p w14:paraId="518BBEA6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lastRenderedPageBreak/>
              <w:t>On a ringing related activity: Ringing ability of</w:t>
            </w:r>
          </w:p>
          <w:p w14:paraId="791DCE4D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attendees </w:t>
            </w:r>
            <w:proofErr w:type="gramStart"/>
            <w:r w:rsidRPr="005349AF">
              <w:rPr>
                <w:rFonts w:ascii="Calibri" w:hAnsi="Calibri" w:cs="Calibri"/>
              </w:rPr>
              <w:t>is</w:t>
            </w:r>
            <w:proofErr w:type="gramEnd"/>
            <w:r w:rsidRPr="005349AF">
              <w:rPr>
                <w:rFonts w:ascii="Calibri" w:hAnsi="Calibri" w:cs="Calibri"/>
              </w:rPr>
              <w:t xml:space="preserve"> not</w:t>
            </w:r>
          </w:p>
          <w:p w14:paraId="078064AD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known</w:t>
            </w:r>
          </w:p>
          <w:p w14:paraId="63A2E855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777" w:type="dxa"/>
            <w:shd w:val="clear" w:color="auto" w:fill="auto"/>
          </w:tcPr>
          <w:p w14:paraId="7BB7FA83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Inexperienced ringers</w:t>
            </w:r>
          </w:p>
          <w:p w14:paraId="5C127A89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  <w:p w14:paraId="4BF3B8DA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Possible accident and injury</w:t>
            </w:r>
          </w:p>
        </w:tc>
        <w:tc>
          <w:tcPr>
            <w:tcW w:w="5580" w:type="dxa"/>
            <w:shd w:val="clear" w:color="auto" w:fill="auto"/>
          </w:tcPr>
          <w:p w14:paraId="6007704A" w14:textId="42A444E6" w:rsidR="003971B7" w:rsidRPr="005349AF" w:rsidRDefault="00EC0516" w:rsidP="00B70C0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Ringing Master at each tower</w:t>
            </w:r>
            <w:r w:rsidR="003971B7"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 to find out the following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before an </w:t>
            </w:r>
            <w:proofErr w:type="gramStart"/>
            <w:r>
              <w:rPr>
                <w:rFonts w:ascii="Calibri" w:hAnsi="Calibri" w:cs="Calibri"/>
                <w:i/>
                <w:sz w:val="20"/>
                <w:szCs w:val="20"/>
              </w:rPr>
              <w:t>individual rings</w:t>
            </w:r>
            <w:proofErr w:type="gramEnd"/>
            <w:r w:rsidR="003971B7"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: </w:t>
            </w:r>
          </w:p>
          <w:p w14:paraId="186BB2B5" w14:textId="77777777" w:rsidR="003971B7" w:rsidRPr="005349AF" w:rsidRDefault="003971B7" w:rsidP="003971B7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the ringing abilities of all attendees.</w:t>
            </w:r>
          </w:p>
          <w:p w14:paraId="76B38BD6" w14:textId="77777777" w:rsidR="003971B7" w:rsidRPr="005349AF" w:rsidRDefault="003971B7" w:rsidP="00B70C03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  <w:p w14:paraId="610898E3" w14:textId="60FCEB62" w:rsidR="003971B7" w:rsidRPr="005349AF" w:rsidRDefault="00EC0516" w:rsidP="00B70C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Ringing Master at each tower</w:t>
            </w:r>
            <w:r w:rsidR="003971B7"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 to ensure that:</w:t>
            </w:r>
          </w:p>
          <w:p w14:paraId="21DE17F4" w14:textId="61BBFB90" w:rsidR="003971B7" w:rsidRPr="00EC0516" w:rsidRDefault="003971B7" w:rsidP="003971B7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all inexperienced ringers are to be appropriately supervised</w:t>
            </w:r>
          </w:p>
          <w:p w14:paraId="03AEBFFF" w14:textId="608FC087" w:rsidR="00EC0516" w:rsidRPr="005349AF" w:rsidRDefault="00EC0516" w:rsidP="003971B7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inexperienced ringers</w:t>
            </w:r>
            <w:r w:rsidR="00C07882">
              <w:rPr>
                <w:rFonts w:ascii="Calibri" w:hAnsi="Calibri" w:cs="Calibri"/>
                <w:i/>
                <w:sz w:val="20"/>
                <w:szCs w:val="20"/>
              </w:rPr>
              <w:t xml:space="preserve"> are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not put on “difficult” bells</w:t>
            </w:r>
          </w:p>
          <w:p w14:paraId="43BB0111" w14:textId="77777777" w:rsidR="00C07882" w:rsidRPr="00C07882" w:rsidRDefault="003971B7" w:rsidP="00EC0516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non-ringers are not permitted to ring</w:t>
            </w:r>
          </w:p>
          <w:p w14:paraId="53C97F95" w14:textId="6FD2CE7C" w:rsidR="003971B7" w:rsidRPr="00EC0516" w:rsidRDefault="00C07882" w:rsidP="00EC0516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non-ringers are reminded not to touch ropes, and to keep feet on floor and legs un-crossed.</w:t>
            </w:r>
            <w:r w:rsidR="003971B7"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7430687E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0025A329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3EF11943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</w:tr>
      <w:tr w:rsidR="003971B7" w:rsidRPr="005349AF" w14:paraId="7CB960CC" w14:textId="77777777" w:rsidTr="00B70C03">
        <w:tc>
          <w:tcPr>
            <w:tcW w:w="2183" w:type="dxa"/>
            <w:shd w:val="clear" w:color="auto" w:fill="auto"/>
          </w:tcPr>
          <w:p w14:paraId="68A2696A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Crowded ringing</w:t>
            </w:r>
          </w:p>
          <w:p w14:paraId="39B30264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rooms</w:t>
            </w:r>
          </w:p>
          <w:p w14:paraId="236F8BF9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777" w:type="dxa"/>
            <w:shd w:val="clear" w:color="auto" w:fill="auto"/>
          </w:tcPr>
          <w:p w14:paraId="09599A8A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All</w:t>
            </w:r>
          </w:p>
          <w:p w14:paraId="4D8A53C2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  <w:p w14:paraId="4EBC1916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Possible accident and injury </w:t>
            </w:r>
          </w:p>
        </w:tc>
        <w:tc>
          <w:tcPr>
            <w:tcW w:w="5580" w:type="dxa"/>
            <w:shd w:val="clear" w:color="auto" w:fill="auto"/>
          </w:tcPr>
          <w:p w14:paraId="211B3224" w14:textId="77777777" w:rsidR="003971B7" w:rsidRPr="005349AF" w:rsidRDefault="003971B7" w:rsidP="00B70C0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Leader to ensure that:</w:t>
            </w:r>
          </w:p>
          <w:p w14:paraId="2B5F5E0E" w14:textId="77777777" w:rsidR="003971B7" w:rsidRPr="005349AF" w:rsidRDefault="003971B7" w:rsidP="003971B7">
            <w:pPr>
              <w:numPr>
                <w:ilvl w:val="0"/>
                <w:numId w:val="4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the ringing can be undertaken safely and those not ringing are also safe.</w:t>
            </w:r>
          </w:p>
          <w:p w14:paraId="04A803CD" w14:textId="77777777" w:rsidR="003971B7" w:rsidRPr="005349AF" w:rsidRDefault="003971B7" w:rsidP="003971B7">
            <w:pPr>
              <w:numPr>
                <w:ilvl w:val="0"/>
                <w:numId w:val="4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attendees to move to a safe place, standing or sitting with feet on the ground</w:t>
            </w:r>
          </w:p>
          <w:p w14:paraId="4419A116" w14:textId="77777777" w:rsidR="003971B7" w:rsidRDefault="003971B7" w:rsidP="003971B7">
            <w:pPr>
              <w:numPr>
                <w:ilvl w:val="0"/>
                <w:numId w:val="4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the number of people in the tower is reduced if necessary.</w:t>
            </w:r>
          </w:p>
          <w:p w14:paraId="3CA6723D" w14:textId="23B6677C" w:rsidR="00C07882" w:rsidRPr="005349AF" w:rsidRDefault="00C07882" w:rsidP="003971B7">
            <w:pPr>
              <w:numPr>
                <w:ilvl w:val="0"/>
                <w:numId w:val="4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if the ringing room is already full, ask someone to stand by the door to prevent additional people entering until others have left the room</w:t>
            </w:r>
          </w:p>
        </w:tc>
        <w:tc>
          <w:tcPr>
            <w:tcW w:w="3240" w:type="dxa"/>
            <w:shd w:val="clear" w:color="auto" w:fill="auto"/>
          </w:tcPr>
          <w:p w14:paraId="587972CA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4635870D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0E8AC522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</w:tr>
      <w:tr w:rsidR="003971B7" w:rsidRPr="005349AF" w14:paraId="26484729" w14:textId="77777777" w:rsidTr="00B70C03">
        <w:tc>
          <w:tcPr>
            <w:tcW w:w="2183" w:type="dxa"/>
            <w:shd w:val="clear" w:color="auto" w:fill="auto"/>
          </w:tcPr>
          <w:p w14:paraId="6EC35BD5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Security of tower(s)</w:t>
            </w:r>
          </w:p>
          <w:p w14:paraId="57A6DF9B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or other locations</w:t>
            </w:r>
          </w:p>
          <w:p w14:paraId="37DD266F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777" w:type="dxa"/>
            <w:shd w:val="clear" w:color="auto" w:fill="auto"/>
          </w:tcPr>
          <w:p w14:paraId="3A184418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For towers: Non ringers gaining access to the bells and ropes - major injuries from accidentally puling ropes or </w:t>
            </w:r>
            <w:r w:rsidRPr="005349AF">
              <w:rPr>
                <w:rFonts w:ascii="Calibri" w:hAnsi="Calibri" w:cs="Calibri"/>
              </w:rPr>
              <w:lastRenderedPageBreak/>
              <w:t xml:space="preserve">moving bells whilst up </w:t>
            </w:r>
          </w:p>
          <w:p w14:paraId="4FF92968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shd w:val="clear" w:color="auto" w:fill="auto"/>
          </w:tcPr>
          <w:p w14:paraId="24B648B5" w14:textId="77777777" w:rsidR="003971B7" w:rsidRPr="005349AF" w:rsidRDefault="003971B7" w:rsidP="00B70C0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Leader to ensure that:</w:t>
            </w:r>
          </w:p>
          <w:p w14:paraId="00101E00" w14:textId="77777777" w:rsidR="003971B7" w:rsidRPr="005349AF" w:rsidRDefault="003971B7" w:rsidP="003971B7">
            <w:pPr>
              <w:numPr>
                <w:ilvl w:val="0"/>
                <w:numId w:val="5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the church/building is secure as advised by the contact person</w:t>
            </w:r>
          </w:p>
          <w:p w14:paraId="055B9C1A" w14:textId="77777777" w:rsidR="003971B7" w:rsidRPr="005349AF" w:rsidRDefault="003971B7" w:rsidP="003971B7">
            <w:pPr>
              <w:numPr>
                <w:ilvl w:val="0"/>
                <w:numId w:val="5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they are alert to unknown individuals </w:t>
            </w:r>
          </w:p>
          <w:p w14:paraId="26804A78" w14:textId="5C665461" w:rsidR="003971B7" w:rsidRPr="005349AF" w:rsidRDefault="003971B7" w:rsidP="003971B7">
            <w:pPr>
              <w:numPr>
                <w:ilvl w:val="0"/>
                <w:numId w:val="5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the tower/church</w:t>
            </w:r>
            <w:r w:rsidR="00EC0516">
              <w:rPr>
                <w:rFonts w:ascii="Calibri" w:hAnsi="Calibri" w:cs="Calibri"/>
                <w:i/>
                <w:sz w:val="20"/>
                <w:szCs w:val="20"/>
              </w:rPr>
              <w:t xml:space="preserve"> and hall are</w:t>
            </w:r>
            <w:r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 secured appropriately on leaving</w:t>
            </w:r>
            <w:r w:rsidR="00EC0516">
              <w:rPr>
                <w:rFonts w:ascii="Calibri" w:hAnsi="Calibri" w:cs="Calibri"/>
                <w:i/>
                <w:sz w:val="20"/>
                <w:szCs w:val="20"/>
              </w:rPr>
              <w:t>, or that the person responsible for securing them is on the premises</w:t>
            </w:r>
          </w:p>
        </w:tc>
        <w:tc>
          <w:tcPr>
            <w:tcW w:w="3240" w:type="dxa"/>
            <w:shd w:val="clear" w:color="auto" w:fill="auto"/>
          </w:tcPr>
          <w:p w14:paraId="22B5A77E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2DE7627E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20BA4DD2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</w:tr>
      <w:tr w:rsidR="003971B7" w:rsidRPr="005349AF" w14:paraId="4BB32676" w14:textId="77777777" w:rsidTr="00B70C03">
        <w:tc>
          <w:tcPr>
            <w:tcW w:w="2183" w:type="dxa"/>
            <w:shd w:val="clear" w:color="auto" w:fill="auto"/>
          </w:tcPr>
          <w:p w14:paraId="3DDEA984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Power cuts whilst in the process of ringing </w:t>
            </w:r>
          </w:p>
        </w:tc>
        <w:tc>
          <w:tcPr>
            <w:tcW w:w="1777" w:type="dxa"/>
            <w:shd w:val="clear" w:color="auto" w:fill="auto"/>
          </w:tcPr>
          <w:p w14:paraId="2219FA95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Loss of control of the ropes resulting in all personnel in the area at risk of becoming snagged by the ropes and suffer injuries </w:t>
            </w:r>
          </w:p>
          <w:p w14:paraId="59AEE07F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shd w:val="clear" w:color="auto" w:fill="auto"/>
          </w:tcPr>
          <w:p w14:paraId="0E7D9063" w14:textId="77777777" w:rsidR="00C07882" w:rsidRDefault="003971B7" w:rsidP="00B70C03">
            <w:pPr>
              <w:pStyle w:val="NormalWeb"/>
              <w:spacing w:before="2" w:after="2"/>
              <w:rPr>
                <w:rFonts w:ascii="Calibri" w:hAnsi="Calibri" w:cs="Calibri"/>
                <w:i/>
              </w:rPr>
            </w:pPr>
            <w:r w:rsidRPr="005349AF">
              <w:rPr>
                <w:rFonts w:ascii="Calibri" w:hAnsi="Calibri" w:cs="Calibri"/>
                <w:i/>
              </w:rPr>
              <w:t xml:space="preserve">Leader to </w:t>
            </w:r>
            <w:r w:rsidR="00C07882">
              <w:rPr>
                <w:rFonts w:ascii="Calibri" w:hAnsi="Calibri" w:cs="Calibri"/>
                <w:i/>
              </w:rPr>
              <w:t>find out:</w:t>
            </w:r>
          </w:p>
          <w:p w14:paraId="2C5F23DC" w14:textId="7731F49F" w:rsidR="00C07882" w:rsidRDefault="00C07882" w:rsidP="00C07882">
            <w:pPr>
              <w:pStyle w:val="NormalWeb"/>
              <w:numPr>
                <w:ilvl w:val="0"/>
                <w:numId w:val="9"/>
              </w:numPr>
              <w:spacing w:before="2" w:after="2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i</w:t>
            </w:r>
            <w:r w:rsidR="003971B7" w:rsidRPr="005349AF">
              <w:rPr>
                <w:rFonts w:ascii="Calibri" w:hAnsi="Calibri" w:cs="Calibri"/>
                <w:i/>
              </w:rPr>
              <w:t>f there Is there automatic emergency lighting in place</w:t>
            </w:r>
            <w:r>
              <w:rPr>
                <w:rFonts w:ascii="Calibri" w:hAnsi="Calibri" w:cs="Calibri"/>
                <w:i/>
              </w:rPr>
              <w:t xml:space="preserve"> in the ringing toom to</w:t>
            </w:r>
            <w:r w:rsidR="003971B7" w:rsidRPr="005349AF">
              <w:rPr>
                <w:rFonts w:ascii="Calibri" w:hAnsi="Calibri" w:cs="Calibri"/>
                <w:i/>
              </w:rPr>
              <w:t xml:space="preserve"> enabl</w:t>
            </w:r>
            <w:r>
              <w:rPr>
                <w:rFonts w:ascii="Calibri" w:hAnsi="Calibri" w:cs="Calibri"/>
                <w:i/>
              </w:rPr>
              <w:t>e</w:t>
            </w:r>
            <w:r w:rsidR="003971B7" w:rsidRPr="005349AF">
              <w:rPr>
                <w:rFonts w:ascii="Calibri" w:hAnsi="Calibri" w:cs="Calibri"/>
                <w:i/>
              </w:rPr>
              <w:t xml:space="preserve"> the bells to be safely stood</w:t>
            </w:r>
            <w:r>
              <w:rPr>
                <w:rFonts w:ascii="Calibri" w:hAnsi="Calibri" w:cs="Calibri"/>
                <w:i/>
              </w:rPr>
              <w:t xml:space="preserve"> or </w:t>
            </w:r>
            <w:proofErr w:type="gramStart"/>
            <w:r>
              <w:rPr>
                <w:rFonts w:ascii="Calibri" w:hAnsi="Calibri" w:cs="Calibri"/>
                <w:i/>
              </w:rPr>
              <w:t>lowered;</w:t>
            </w:r>
            <w:proofErr w:type="gramEnd"/>
          </w:p>
          <w:p w14:paraId="24E75516" w14:textId="4C861F8A" w:rsidR="003971B7" w:rsidRPr="005349AF" w:rsidRDefault="00C07882" w:rsidP="00C07882">
            <w:pPr>
              <w:pStyle w:val="NormalWeb"/>
              <w:numPr>
                <w:ilvl w:val="0"/>
                <w:numId w:val="9"/>
              </w:numPr>
              <w:spacing w:before="2" w:after="2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if there is automatic emergency lighting in place in the stairs/church body, to allow safe egress from the ringing room. </w:t>
            </w:r>
          </w:p>
          <w:p w14:paraId="59B7E483" w14:textId="77777777" w:rsidR="003971B7" w:rsidRPr="005349AF" w:rsidRDefault="003971B7" w:rsidP="00B70C0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EC66647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1C4EB931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132348F9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</w:tr>
      <w:tr w:rsidR="003971B7" w:rsidRPr="005349AF" w14:paraId="7BA2C13B" w14:textId="77777777" w:rsidTr="00B70C03">
        <w:tc>
          <w:tcPr>
            <w:tcW w:w="2183" w:type="dxa"/>
            <w:shd w:val="clear" w:color="auto" w:fill="auto"/>
          </w:tcPr>
          <w:p w14:paraId="32D76AF0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Fire in building</w:t>
            </w:r>
          </w:p>
          <w:p w14:paraId="0D2E4C83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777" w:type="dxa"/>
            <w:shd w:val="clear" w:color="auto" w:fill="auto"/>
          </w:tcPr>
          <w:p w14:paraId="4439F077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All </w:t>
            </w:r>
          </w:p>
          <w:p w14:paraId="7DCAEBE1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Serious injury/death.</w:t>
            </w:r>
          </w:p>
        </w:tc>
        <w:tc>
          <w:tcPr>
            <w:tcW w:w="5580" w:type="dxa"/>
            <w:shd w:val="clear" w:color="auto" w:fill="auto"/>
          </w:tcPr>
          <w:p w14:paraId="6CC81118" w14:textId="77777777" w:rsidR="003971B7" w:rsidRPr="005349AF" w:rsidRDefault="003971B7" w:rsidP="00B70C0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Leader to ensure that they:</w:t>
            </w:r>
          </w:p>
          <w:p w14:paraId="5244B762" w14:textId="77777777" w:rsidR="003971B7" w:rsidRPr="005349AF" w:rsidRDefault="003971B7" w:rsidP="003971B7">
            <w:pPr>
              <w:numPr>
                <w:ilvl w:val="0"/>
                <w:numId w:val="6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locate fire exits</w:t>
            </w:r>
          </w:p>
          <w:p w14:paraId="313C1992" w14:textId="21D557BA" w:rsidR="003971B7" w:rsidRDefault="003971B7" w:rsidP="003971B7">
            <w:pPr>
              <w:numPr>
                <w:ilvl w:val="0"/>
                <w:numId w:val="6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know location of any fire extinguisher in tower</w:t>
            </w:r>
            <w:r w:rsidR="00EC0516">
              <w:rPr>
                <w:rFonts w:ascii="Calibri" w:hAnsi="Calibri" w:cs="Calibri"/>
                <w:i/>
                <w:sz w:val="20"/>
                <w:szCs w:val="20"/>
              </w:rPr>
              <w:t xml:space="preserve"> and </w:t>
            </w:r>
            <w:r w:rsidR="00C07882">
              <w:rPr>
                <w:rFonts w:ascii="Calibri" w:hAnsi="Calibri" w:cs="Calibri"/>
                <w:i/>
                <w:sz w:val="20"/>
                <w:szCs w:val="20"/>
              </w:rPr>
              <w:t>tea/meeting venue(s)</w:t>
            </w:r>
          </w:p>
          <w:p w14:paraId="69ADD040" w14:textId="77777777" w:rsidR="003971B7" w:rsidRPr="005349AF" w:rsidRDefault="003971B7" w:rsidP="003971B7">
            <w:pPr>
              <w:numPr>
                <w:ilvl w:val="0"/>
                <w:numId w:val="6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follow any specific procedures as advised by the local Risk Assessment if provided</w:t>
            </w:r>
          </w:p>
        </w:tc>
        <w:tc>
          <w:tcPr>
            <w:tcW w:w="3240" w:type="dxa"/>
            <w:shd w:val="clear" w:color="auto" w:fill="auto"/>
          </w:tcPr>
          <w:p w14:paraId="4C1B1BC3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4704F2FD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23EAA403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</w:tr>
      <w:tr w:rsidR="003971B7" w:rsidRPr="005349AF" w14:paraId="67691BD7" w14:textId="77777777" w:rsidTr="00B70C03">
        <w:tc>
          <w:tcPr>
            <w:tcW w:w="2183" w:type="dxa"/>
            <w:shd w:val="clear" w:color="auto" w:fill="auto"/>
          </w:tcPr>
          <w:p w14:paraId="78033B70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Young people attending event </w:t>
            </w:r>
          </w:p>
        </w:tc>
        <w:tc>
          <w:tcPr>
            <w:tcW w:w="1777" w:type="dxa"/>
            <w:shd w:val="clear" w:color="auto" w:fill="auto"/>
          </w:tcPr>
          <w:p w14:paraId="2F0C2EC0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Young people </w:t>
            </w:r>
          </w:p>
          <w:p w14:paraId="016A475B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  <w:p w14:paraId="65402C19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shd w:val="clear" w:color="auto" w:fill="auto"/>
          </w:tcPr>
          <w:p w14:paraId="69E8A435" w14:textId="77777777" w:rsidR="003971B7" w:rsidRPr="005349AF" w:rsidRDefault="003971B7" w:rsidP="00B70C0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Event organiser to ensure that: </w:t>
            </w:r>
          </w:p>
          <w:p w14:paraId="1CF0647D" w14:textId="0D9E6F58" w:rsidR="003971B7" w:rsidRPr="005349AF" w:rsidRDefault="003971B7" w:rsidP="003971B7">
            <w:pPr>
              <w:numPr>
                <w:ilvl w:val="0"/>
                <w:numId w:val="8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safeguarding procedures are followed according to </w:t>
            </w:r>
            <w:r w:rsidR="00464CCB">
              <w:rPr>
                <w:rFonts w:ascii="Calibri" w:hAnsi="Calibri" w:cs="Calibri"/>
                <w:i/>
                <w:sz w:val="20"/>
                <w:szCs w:val="20"/>
              </w:rPr>
              <w:t>SCACR S</w:t>
            </w:r>
            <w:r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afeguarding </w:t>
            </w:r>
            <w:r w:rsidR="00464CCB">
              <w:rPr>
                <w:rFonts w:ascii="Calibri" w:hAnsi="Calibri" w:cs="Calibri"/>
                <w:i/>
                <w:sz w:val="20"/>
                <w:szCs w:val="20"/>
              </w:rPr>
              <w:t>P</w:t>
            </w:r>
            <w:r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olicy and best practice </w:t>
            </w:r>
          </w:p>
          <w:p w14:paraId="4D4BE414" w14:textId="10DD387F" w:rsidR="003971B7" w:rsidRPr="005349AF" w:rsidRDefault="003971B7" w:rsidP="003971B7">
            <w:pPr>
              <w:numPr>
                <w:ilvl w:val="0"/>
                <w:numId w:val="8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at least two DBS checked adults are present</w:t>
            </w:r>
            <w:r w:rsidR="00EC0516">
              <w:rPr>
                <w:rFonts w:ascii="Calibri" w:hAnsi="Calibri" w:cs="Calibri"/>
                <w:i/>
                <w:sz w:val="20"/>
                <w:szCs w:val="20"/>
              </w:rPr>
              <w:t xml:space="preserve"> if under-18s are not accompanied by a responsible adult</w:t>
            </w:r>
          </w:p>
          <w:p w14:paraId="7379B6D8" w14:textId="724462E7" w:rsidR="003971B7" w:rsidRPr="005349AF" w:rsidRDefault="003971B7" w:rsidP="003971B7">
            <w:pPr>
              <w:numPr>
                <w:ilvl w:val="0"/>
                <w:numId w:val="8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emergency contact </w:t>
            </w:r>
            <w:r w:rsidR="00C07882"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details </w:t>
            </w:r>
            <w:r w:rsidR="00C07882">
              <w:rPr>
                <w:rFonts w:ascii="Calibri" w:hAnsi="Calibri" w:cs="Calibri"/>
                <w:i/>
                <w:sz w:val="20"/>
                <w:szCs w:val="20"/>
              </w:rPr>
              <w:t>for</w:t>
            </w:r>
            <w:r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 under 18s’ are available</w:t>
            </w:r>
            <w:r w:rsidR="00EC0516">
              <w:rPr>
                <w:rFonts w:ascii="Calibri" w:hAnsi="Calibri" w:cs="Calibri"/>
                <w:i/>
                <w:sz w:val="20"/>
                <w:szCs w:val="20"/>
              </w:rPr>
              <w:t>, if not accompanied by a responsible adult</w:t>
            </w:r>
          </w:p>
          <w:p w14:paraId="1F6865AC" w14:textId="049C1D45" w:rsidR="003971B7" w:rsidRPr="005349AF" w:rsidRDefault="003971B7" w:rsidP="003971B7">
            <w:pPr>
              <w:numPr>
                <w:ilvl w:val="0"/>
                <w:numId w:val="8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young people are collected by a parent at end of session </w:t>
            </w:r>
            <w:r w:rsidR="00EC0516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unless parent has allowed otherwise</w:t>
            </w:r>
            <w:r w:rsidR="00EC0516">
              <w:rPr>
                <w:rFonts w:ascii="Calibri" w:hAnsi="Calibri" w:cs="Calibri"/>
                <w:i/>
                <w:sz w:val="20"/>
                <w:szCs w:val="20"/>
              </w:rPr>
              <w:t>), unless accompanied by a responsible adult</w:t>
            </w:r>
          </w:p>
        </w:tc>
        <w:tc>
          <w:tcPr>
            <w:tcW w:w="3240" w:type="dxa"/>
            <w:shd w:val="clear" w:color="auto" w:fill="auto"/>
          </w:tcPr>
          <w:p w14:paraId="03112BDD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44CC6F7D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71DDDCB6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</w:tr>
      <w:tr w:rsidR="003971B7" w:rsidRPr="005349AF" w14:paraId="3C81748D" w14:textId="77777777" w:rsidTr="00B70C03">
        <w:tc>
          <w:tcPr>
            <w:tcW w:w="2183" w:type="dxa"/>
            <w:shd w:val="clear" w:color="auto" w:fill="auto"/>
          </w:tcPr>
          <w:p w14:paraId="465DEC55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lastRenderedPageBreak/>
              <w:t>Food poisoning at event involving catering</w:t>
            </w:r>
          </w:p>
        </w:tc>
        <w:tc>
          <w:tcPr>
            <w:tcW w:w="1777" w:type="dxa"/>
            <w:shd w:val="clear" w:color="auto" w:fill="auto"/>
          </w:tcPr>
          <w:p w14:paraId="1C4061EE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All </w:t>
            </w:r>
          </w:p>
        </w:tc>
        <w:tc>
          <w:tcPr>
            <w:tcW w:w="5580" w:type="dxa"/>
            <w:shd w:val="clear" w:color="auto" w:fill="auto"/>
          </w:tcPr>
          <w:p w14:paraId="6CF9B443" w14:textId="77777777" w:rsidR="003971B7" w:rsidRPr="00464CCB" w:rsidRDefault="003971B7" w:rsidP="00B70C0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64CC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Catering organiser to ensure that: </w:t>
            </w:r>
          </w:p>
          <w:p w14:paraId="42854F26" w14:textId="77777777" w:rsidR="003971B7" w:rsidRPr="005349AF" w:rsidRDefault="003971B7" w:rsidP="003971B7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food is not kept uncovered and unattended for long periods of time</w:t>
            </w:r>
          </w:p>
          <w:p w14:paraId="0F3A325C" w14:textId="77777777" w:rsidR="003971B7" w:rsidRPr="005349AF" w:rsidRDefault="003971B7" w:rsidP="003971B7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appropriate action is taken to refrigerate food in warm weather </w:t>
            </w:r>
          </w:p>
          <w:p w14:paraId="46AAA6D3" w14:textId="77777777" w:rsidR="003971B7" w:rsidRPr="005349AF" w:rsidRDefault="003971B7" w:rsidP="003971B7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any freshly cooked food is served immediately as appropriate</w:t>
            </w:r>
          </w:p>
          <w:p w14:paraId="1BCEB75C" w14:textId="77777777" w:rsidR="003971B7" w:rsidRDefault="003971B7" w:rsidP="003971B7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general food hygiene is followed by those handling or preparing food.</w:t>
            </w:r>
          </w:p>
          <w:p w14:paraId="645CFB91" w14:textId="77777777" w:rsidR="003971B7" w:rsidRPr="005349AF" w:rsidRDefault="003971B7" w:rsidP="00B70C03">
            <w:pPr>
              <w:ind w:left="720"/>
              <w:contextualSpacing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5E2BDDE3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53EC431A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29D71D08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</w:tr>
      <w:tr w:rsidR="003971B7" w:rsidRPr="005349AF" w14:paraId="5988711B" w14:textId="77777777" w:rsidTr="00B70C03">
        <w:tc>
          <w:tcPr>
            <w:tcW w:w="2183" w:type="dxa"/>
            <w:shd w:val="clear" w:color="auto" w:fill="auto"/>
          </w:tcPr>
          <w:p w14:paraId="4D612B59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Scalding at catering event </w:t>
            </w:r>
          </w:p>
        </w:tc>
        <w:tc>
          <w:tcPr>
            <w:tcW w:w="1777" w:type="dxa"/>
            <w:shd w:val="clear" w:color="auto" w:fill="auto"/>
          </w:tcPr>
          <w:p w14:paraId="23C8E547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All</w:t>
            </w:r>
          </w:p>
        </w:tc>
        <w:tc>
          <w:tcPr>
            <w:tcW w:w="5580" w:type="dxa"/>
            <w:shd w:val="clear" w:color="auto" w:fill="auto"/>
          </w:tcPr>
          <w:p w14:paraId="6D109681" w14:textId="77777777" w:rsidR="003971B7" w:rsidRPr="005349AF" w:rsidRDefault="003971B7" w:rsidP="00B70C0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Specified persons handle hot water appliances following good practice.</w:t>
            </w:r>
          </w:p>
          <w:p w14:paraId="306AB82B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shd w:val="clear" w:color="auto" w:fill="auto"/>
          </w:tcPr>
          <w:p w14:paraId="09281347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61785379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60272A23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</w:tr>
      <w:tr w:rsidR="003971B7" w:rsidRPr="005349AF" w14:paraId="0C7FBEE9" w14:textId="77777777" w:rsidTr="00B70C03">
        <w:tc>
          <w:tcPr>
            <w:tcW w:w="2183" w:type="dxa"/>
            <w:shd w:val="clear" w:color="auto" w:fill="auto"/>
          </w:tcPr>
          <w:p w14:paraId="62680454" w14:textId="5476A7B8" w:rsidR="003971B7" w:rsidRPr="005349AF" w:rsidRDefault="00464CCB" w:rsidP="00B70C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Moving the furniture in </w:t>
            </w:r>
            <w:r w:rsidR="00C07882">
              <w:rPr>
                <w:rFonts w:ascii="Calibri" w:hAnsi="Calibri" w:cs="Calibri"/>
              </w:rPr>
              <w:t>tea/meeting venue</w:t>
            </w:r>
            <w:r w:rsidR="003971B7" w:rsidRPr="005349A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4875E152" w14:textId="77777777" w:rsidR="003971B7" w:rsidRDefault="00464CCB" w:rsidP="00B70C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  <w:p w14:paraId="7AB709E5" w14:textId="77777777" w:rsidR="00464CCB" w:rsidRDefault="00464CCB" w:rsidP="00B70C03">
            <w:pPr>
              <w:rPr>
                <w:rFonts w:ascii="Calibri" w:hAnsi="Calibri" w:cs="Calibri"/>
              </w:rPr>
            </w:pPr>
          </w:p>
          <w:p w14:paraId="4B7AFD75" w14:textId="3ED47331" w:rsidR="00464CCB" w:rsidRPr="005349AF" w:rsidRDefault="00464CCB" w:rsidP="00B70C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Possible injury from poor manual handling technique or poorly stacked/stored furniture</w:t>
            </w:r>
          </w:p>
        </w:tc>
        <w:tc>
          <w:tcPr>
            <w:tcW w:w="5580" w:type="dxa"/>
            <w:shd w:val="clear" w:color="auto" w:fill="auto"/>
          </w:tcPr>
          <w:p w14:paraId="434C0C31" w14:textId="3838D969" w:rsidR="00464CCB" w:rsidRPr="005349AF" w:rsidRDefault="00464CCB" w:rsidP="00464CC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Leader</w:t>
            </w:r>
            <w:r w:rsidR="00C07882">
              <w:rPr>
                <w:rFonts w:ascii="Calibri" w:hAnsi="Calibri" w:cs="Calibri"/>
                <w:i/>
                <w:sz w:val="20"/>
                <w:szCs w:val="20"/>
              </w:rPr>
              <w:t xml:space="preserve"> of meeting/tea activities</w:t>
            </w:r>
            <w:r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 to ensure that they:</w:t>
            </w:r>
          </w:p>
          <w:p w14:paraId="577C926F" w14:textId="55F6F887" w:rsidR="00464CCB" w:rsidRDefault="00464CCB" w:rsidP="00464CCB">
            <w:pPr>
              <w:numPr>
                <w:ilvl w:val="0"/>
                <w:numId w:val="6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find out how tables, chairs etc should be left at the end of the event – do they need to be moved?</w:t>
            </w:r>
          </w:p>
          <w:p w14:paraId="7EA92FE0" w14:textId="63BE1609" w:rsidR="00464CCB" w:rsidRDefault="00464CCB" w:rsidP="00464CCB">
            <w:pPr>
              <w:numPr>
                <w:ilvl w:val="0"/>
                <w:numId w:val="6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minimise movement of furniture</w:t>
            </w:r>
          </w:p>
          <w:p w14:paraId="0E604C29" w14:textId="38295440" w:rsidR="00464CCB" w:rsidRDefault="00464CCB" w:rsidP="00464CCB">
            <w:pPr>
              <w:numPr>
                <w:ilvl w:val="0"/>
                <w:numId w:val="6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only ask suitable individuals to help move furniture (not e.g. elderly or frail people)</w:t>
            </w:r>
          </w:p>
          <w:p w14:paraId="2491FCE2" w14:textId="500EC93E" w:rsidR="00464CCB" w:rsidRPr="005349AF" w:rsidRDefault="00464CCB" w:rsidP="00464CCB">
            <w:pPr>
              <w:numPr>
                <w:ilvl w:val="0"/>
                <w:numId w:val="6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ensure that tables, chairs etc are stacked/stored safely at the end of the event</w:t>
            </w:r>
          </w:p>
          <w:p w14:paraId="485A3D68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shd w:val="clear" w:color="auto" w:fill="auto"/>
          </w:tcPr>
          <w:p w14:paraId="48F298B2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1DD8BD4F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1EE32E9B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</w:tr>
      <w:tr w:rsidR="003971B7" w:rsidRPr="005349AF" w14:paraId="0436CA78" w14:textId="77777777" w:rsidTr="00B70C03">
        <w:tc>
          <w:tcPr>
            <w:tcW w:w="2183" w:type="dxa"/>
            <w:shd w:val="clear" w:color="auto" w:fill="auto"/>
          </w:tcPr>
          <w:p w14:paraId="1BCBB8E1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777" w:type="dxa"/>
            <w:shd w:val="clear" w:color="auto" w:fill="auto"/>
          </w:tcPr>
          <w:p w14:paraId="7180471C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5580" w:type="dxa"/>
            <w:shd w:val="clear" w:color="auto" w:fill="auto"/>
          </w:tcPr>
          <w:p w14:paraId="6134DFED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shd w:val="clear" w:color="auto" w:fill="auto"/>
          </w:tcPr>
          <w:p w14:paraId="447F7086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680C8DF5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44AEE292" w14:textId="77777777" w:rsidR="003971B7" w:rsidRPr="005349AF" w:rsidRDefault="003971B7" w:rsidP="00B70C03">
            <w:pPr>
              <w:rPr>
                <w:rFonts w:ascii="Calibri" w:hAnsi="Calibri" w:cs="Calibri"/>
              </w:rPr>
            </w:pPr>
          </w:p>
        </w:tc>
      </w:tr>
    </w:tbl>
    <w:p w14:paraId="0EC15FE5" w14:textId="77777777" w:rsidR="003971B7" w:rsidRPr="005349AF" w:rsidRDefault="003971B7" w:rsidP="003971B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Cs w:val="23"/>
        </w:rPr>
      </w:pPr>
    </w:p>
    <w:p w14:paraId="7E185B56" w14:textId="77777777" w:rsidR="00862B08" w:rsidRDefault="00862B08"/>
    <w:sectPr w:rsidR="00862B08" w:rsidSect="005D2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822" w:bottom="1440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2A8CF" w14:textId="77777777" w:rsidR="00F120FB" w:rsidRDefault="00F120FB">
      <w:r>
        <w:separator/>
      </w:r>
    </w:p>
  </w:endnote>
  <w:endnote w:type="continuationSeparator" w:id="0">
    <w:p w14:paraId="07239CC1" w14:textId="77777777" w:rsidR="00F120FB" w:rsidRDefault="00F1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36DF3" w14:textId="77777777" w:rsidR="00E81BF0" w:rsidRDefault="00E81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8FF9E" w14:textId="49C95765" w:rsidR="00D70B66" w:rsidRPr="005349AF" w:rsidRDefault="003971B7" w:rsidP="007D1433">
    <w:pPr>
      <w:pStyle w:val="Footer"/>
      <w:tabs>
        <w:tab w:val="clear" w:pos="4513"/>
        <w:tab w:val="clear" w:pos="9026"/>
        <w:tab w:val="center" w:pos="6946"/>
        <w:tab w:val="right" w:pos="14459"/>
      </w:tabs>
      <w:ind w:left="-709" w:right="-23"/>
      <w:rPr>
        <w:rFonts w:ascii="Calibri" w:hAnsi="Calibri" w:cs="Calibri"/>
      </w:rPr>
    </w:pPr>
    <w:r w:rsidRPr="005349AF">
      <w:rPr>
        <w:rFonts w:ascii="Calibri" w:hAnsi="Calibri" w:cs="Calibri"/>
      </w:rPr>
      <w:fldChar w:fldCharType="begin"/>
    </w:r>
    <w:r w:rsidRPr="005349AF">
      <w:rPr>
        <w:rFonts w:ascii="Calibri" w:hAnsi="Calibri" w:cs="Calibri"/>
      </w:rPr>
      <w:instrText xml:space="preserve"> DATE \@ "dd/MM/yyyy" </w:instrText>
    </w:r>
    <w:r w:rsidRPr="005349AF">
      <w:rPr>
        <w:rFonts w:ascii="Calibri" w:hAnsi="Calibri" w:cs="Calibri"/>
      </w:rPr>
      <w:fldChar w:fldCharType="separate"/>
    </w:r>
    <w:r w:rsidR="00E81BF0">
      <w:rPr>
        <w:rFonts w:ascii="Calibri" w:hAnsi="Calibri" w:cs="Calibri"/>
        <w:noProof/>
      </w:rPr>
      <w:t>27/11/2020</w:t>
    </w:r>
    <w:r w:rsidRPr="005349AF">
      <w:rPr>
        <w:rFonts w:ascii="Calibri" w:hAnsi="Calibri" w:cs="Calibri"/>
      </w:rPr>
      <w:fldChar w:fldCharType="end"/>
    </w:r>
    <w:r w:rsidRPr="005349AF">
      <w:rPr>
        <w:rFonts w:ascii="Calibri" w:hAnsi="Calibri" w:cs="Calibri"/>
      </w:rPr>
      <w:tab/>
      <w:t xml:space="preserve">Page </w:t>
    </w:r>
    <w:r w:rsidRPr="005349AF">
      <w:rPr>
        <w:rFonts w:ascii="Calibri" w:hAnsi="Calibri" w:cs="Calibri"/>
      </w:rPr>
      <w:fldChar w:fldCharType="begin"/>
    </w:r>
    <w:r w:rsidRPr="005349AF">
      <w:rPr>
        <w:rFonts w:ascii="Calibri" w:hAnsi="Calibri" w:cs="Calibri"/>
      </w:rPr>
      <w:instrText xml:space="preserve"> PAGE   \* MERGEFORMAT </w:instrText>
    </w:r>
    <w:r w:rsidRPr="005349AF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1</w:t>
    </w:r>
    <w:r w:rsidRPr="005349AF">
      <w:rPr>
        <w:rFonts w:ascii="Calibri" w:hAnsi="Calibri" w:cs="Calibri"/>
      </w:rPr>
      <w:fldChar w:fldCharType="end"/>
    </w:r>
    <w:r w:rsidRPr="005349AF">
      <w:rPr>
        <w:rFonts w:ascii="Calibri" w:hAnsi="Calibri" w:cs="Calibri"/>
      </w:rPr>
      <w:t xml:space="preserve"> of </w:t>
    </w:r>
    <w:fldSimple w:instr=" NUMPAGES   \* MERGEFORMAT ">
      <w:r w:rsidRPr="00F64F7A">
        <w:rPr>
          <w:rFonts w:ascii="Calibri" w:hAnsi="Calibri" w:cs="Calibri"/>
          <w:noProof/>
        </w:rPr>
        <w:t>9</w:t>
      </w:r>
    </w:fldSimple>
    <w:r w:rsidRPr="005349AF">
      <w:rPr>
        <w:rFonts w:ascii="Calibri" w:hAnsi="Calibri" w:cs="Calibri"/>
      </w:rPr>
      <w:tab/>
    </w:r>
    <w:r w:rsidRPr="005349AF">
      <w:rPr>
        <w:rFonts w:ascii="Calibri" w:hAnsi="Calibri" w:cs="Calibri"/>
      </w:rPr>
      <w:fldChar w:fldCharType="begin"/>
    </w:r>
    <w:r w:rsidRPr="005349AF">
      <w:rPr>
        <w:rFonts w:ascii="Calibri" w:hAnsi="Calibri" w:cs="Calibri"/>
      </w:rPr>
      <w:instrText xml:space="preserve"> FILENAME </w:instrText>
    </w:r>
    <w:r w:rsidRPr="005349AF">
      <w:rPr>
        <w:rFonts w:ascii="Calibri" w:hAnsi="Calibri" w:cs="Calibri"/>
      </w:rPr>
      <w:fldChar w:fldCharType="separate"/>
    </w:r>
    <w:r w:rsidR="00E81BF0">
      <w:rPr>
        <w:rFonts w:ascii="Calibri" w:hAnsi="Calibri" w:cs="Calibri"/>
        <w:noProof/>
      </w:rPr>
      <w:t>Sample RA 2 ADM.docx</w:t>
    </w:r>
    <w:r w:rsidRPr="005349AF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5BD22" w14:textId="77777777" w:rsidR="00E81BF0" w:rsidRDefault="00E81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4F04B" w14:textId="77777777" w:rsidR="00F120FB" w:rsidRDefault="00F120FB">
      <w:r>
        <w:separator/>
      </w:r>
    </w:p>
  </w:footnote>
  <w:footnote w:type="continuationSeparator" w:id="0">
    <w:p w14:paraId="3BC775C9" w14:textId="77777777" w:rsidR="00F120FB" w:rsidRDefault="00F12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6A52C" w14:textId="77777777" w:rsidR="00E81BF0" w:rsidRDefault="00E81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89BE6" w14:textId="77777777" w:rsidR="005C5288" w:rsidRDefault="003971B7" w:rsidP="005D26BE">
    <w:pPr>
      <w:pStyle w:val="Header"/>
      <w:tabs>
        <w:tab w:val="clear" w:pos="4513"/>
        <w:tab w:val="clear" w:pos="9026"/>
        <w:tab w:val="center" w:pos="6946"/>
        <w:tab w:val="right" w:pos="14459"/>
      </w:tabs>
      <w:ind w:left="-567"/>
      <w:jc w:val="center"/>
    </w:pPr>
    <w:r w:rsidRPr="00103CCE">
      <w:rPr>
        <w:rFonts w:ascii="Calibri" w:hAnsi="Calibri"/>
      </w:rPr>
      <w:t>Sussex County Association of Change Ringers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F5838" w14:textId="77777777" w:rsidR="00E81BF0" w:rsidRDefault="00E81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10AA"/>
    <w:multiLevelType w:val="hybridMultilevel"/>
    <w:tmpl w:val="01AEE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3F35"/>
    <w:multiLevelType w:val="hybridMultilevel"/>
    <w:tmpl w:val="24A6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C5F66"/>
    <w:multiLevelType w:val="hybridMultilevel"/>
    <w:tmpl w:val="20DE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07011"/>
    <w:multiLevelType w:val="hybridMultilevel"/>
    <w:tmpl w:val="BDDA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152FD"/>
    <w:multiLevelType w:val="hybridMultilevel"/>
    <w:tmpl w:val="DDA0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C61ED"/>
    <w:multiLevelType w:val="hybridMultilevel"/>
    <w:tmpl w:val="3B6C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5721"/>
    <w:multiLevelType w:val="hybridMultilevel"/>
    <w:tmpl w:val="A1AA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401C0"/>
    <w:multiLevelType w:val="hybridMultilevel"/>
    <w:tmpl w:val="A754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64693"/>
    <w:multiLevelType w:val="hybridMultilevel"/>
    <w:tmpl w:val="7CD4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B7"/>
    <w:rsid w:val="00157C6E"/>
    <w:rsid w:val="0016687A"/>
    <w:rsid w:val="001965CD"/>
    <w:rsid w:val="003971B7"/>
    <w:rsid w:val="003E57B5"/>
    <w:rsid w:val="00464CCB"/>
    <w:rsid w:val="0051336C"/>
    <w:rsid w:val="00583564"/>
    <w:rsid w:val="005D26BE"/>
    <w:rsid w:val="00781A5D"/>
    <w:rsid w:val="007D1433"/>
    <w:rsid w:val="00804431"/>
    <w:rsid w:val="00862B08"/>
    <w:rsid w:val="008D3967"/>
    <w:rsid w:val="00A07AA6"/>
    <w:rsid w:val="00A642EE"/>
    <w:rsid w:val="00B4037A"/>
    <w:rsid w:val="00B6567A"/>
    <w:rsid w:val="00C07882"/>
    <w:rsid w:val="00C62DE0"/>
    <w:rsid w:val="00CF145D"/>
    <w:rsid w:val="00D059EC"/>
    <w:rsid w:val="00DE779E"/>
    <w:rsid w:val="00E81BF0"/>
    <w:rsid w:val="00EC0516"/>
    <w:rsid w:val="00F120FB"/>
    <w:rsid w:val="00F150B7"/>
    <w:rsid w:val="00F6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AD889"/>
  <w15:chartTrackingRefBased/>
  <w15:docId w15:val="{3B01F3F4-120A-42C6-A4AD-3F602BB1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1B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971B7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3971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71B7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3971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971B7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McNaughton</dc:creator>
  <cp:keywords/>
  <dc:description/>
  <cp:lastModifiedBy>Hamish McNaughton</cp:lastModifiedBy>
  <cp:revision>12</cp:revision>
  <dcterms:created xsi:type="dcterms:W3CDTF">2020-07-06T06:51:00Z</dcterms:created>
  <dcterms:modified xsi:type="dcterms:W3CDTF">2020-11-27T14:49:00Z</dcterms:modified>
</cp:coreProperties>
</file>