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00" w:lineRule="auto"/>
        <w:ind w:left="12" w:right="853" w:hanging="12"/>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This form can be downloaded from </w:t>
      </w:r>
      <w:hyperlink r:id="rId7">
        <w:r w:rsidDel="00000000" w:rsidR="00000000" w:rsidRPr="00000000">
          <w:rPr>
            <w:rFonts w:ascii="Calibri" w:cs="Calibri" w:eastAsia="Calibri" w:hAnsi="Calibri"/>
            <w:color w:val="0563c1"/>
            <w:sz w:val="16"/>
            <w:szCs w:val="16"/>
            <w:u w:val="single"/>
            <w:rtl w:val="0"/>
          </w:rPr>
          <w:t xml:space="preserve">https://www.scacr.org</w:t>
        </w:r>
      </w:hyperlink>
      <w:r w:rsidDel="00000000" w:rsidR="00000000" w:rsidRPr="00000000">
        <w:rPr>
          <w:rtl w:val="0"/>
        </w:rPr>
      </w:r>
    </w:p>
    <w:tbl>
      <w:tblPr>
        <w:tblStyle w:val="Table1"/>
        <w:tblW w:w="104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00"/>
        <w:gridCol w:w="1950"/>
        <w:tblGridChange w:id="0">
          <w:tblGrid>
            <w:gridCol w:w="8500"/>
            <w:gridCol w:w="1950"/>
          </w:tblGrid>
        </w:tblGridChange>
      </w:tblGrid>
      <w:tr>
        <w:trPr>
          <w:cantSplit w:val="0"/>
          <w:tblHeader w:val="0"/>
        </w:trPr>
        <w:tc>
          <w:tcPr/>
          <w:p w:rsidR="00000000" w:rsidDel="00000000" w:rsidP="00000000" w:rsidRDefault="00000000" w:rsidRPr="00000000" w14:paraId="00000002">
            <w:pPr>
              <w:widowControl w:val="0"/>
              <w:spacing w:line="230" w:lineRule="auto"/>
              <w:ind w:right="166"/>
              <w:rPr>
                <w:rFonts w:ascii="Calibri" w:cs="Calibri" w:eastAsia="Calibri" w:hAnsi="Calibri"/>
                <w:color w:val="ec1161"/>
                <w:sz w:val="31"/>
                <w:szCs w:val="31"/>
              </w:rPr>
            </w:pPr>
            <w:r w:rsidDel="00000000" w:rsidR="00000000" w:rsidRPr="00000000">
              <w:rPr>
                <w:rtl w:val="0"/>
              </w:rPr>
            </w:r>
          </w:p>
          <w:p w:rsidR="00000000" w:rsidDel="00000000" w:rsidP="00000000" w:rsidRDefault="00000000" w:rsidRPr="00000000" w14:paraId="00000003">
            <w:pPr>
              <w:widowControl w:val="0"/>
              <w:spacing w:line="230" w:lineRule="auto"/>
              <w:ind w:right="166"/>
              <w:rPr>
                <w:rFonts w:ascii="Calibri" w:cs="Calibri" w:eastAsia="Calibri" w:hAnsi="Calibri"/>
                <w:sz w:val="31"/>
                <w:szCs w:val="31"/>
              </w:rPr>
            </w:pPr>
            <w:r w:rsidDel="00000000" w:rsidR="00000000" w:rsidRPr="00000000">
              <w:rPr>
                <w:rFonts w:ascii="Calibri" w:cs="Calibri" w:eastAsia="Calibri" w:hAnsi="Calibri"/>
                <w:sz w:val="31"/>
                <w:szCs w:val="31"/>
                <w:rtl w:val="0"/>
              </w:rPr>
              <w:t xml:space="preserve">Permission to take part in additional activities</w:t>
            </w:r>
          </w:p>
          <w:p w:rsidR="00000000" w:rsidDel="00000000" w:rsidP="00000000" w:rsidRDefault="00000000" w:rsidRPr="00000000" w14:paraId="00000004">
            <w:pPr>
              <w:widowControl w:val="0"/>
              <w:spacing w:line="230" w:lineRule="auto"/>
              <w:ind w:right="16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widowControl w:val="0"/>
              <w:spacing w:line="230" w:lineRule="auto"/>
              <w:ind w:right="16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typical activity would be a ringing outing or a purely social event such as a meal</w:t>
            </w:r>
          </w:p>
        </w:tc>
        <w:tc>
          <w:tcPr/>
          <w:p w:rsidR="00000000" w:rsidDel="00000000" w:rsidP="00000000" w:rsidRDefault="00000000" w:rsidRPr="00000000" w14:paraId="00000006">
            <w:pPr>
              <w:widowControl w:val="0"/>
              <w:spacing w:line="230" w:lineRule="auto"/>
              <w:ind w:right="166"/>
              <w:jc w:val="right"/>
              <w:rPr>
                <w:rFonts w:ascii="Calibri" w:cs="Calibri" w:eastAsia="Calibri" w:hAnsi="Calibri"/>
                <w:color w:val="ec1161"/>
                <w:sz w:val="31"/>
                <w:szCs w:val="31"/>
              </w:rPr>
            </w:pPr>
            <w:r w:rsidDel="00000000" w:rsidR="00000000" w:rsidRPr="00000000">
              <w:rPr>
                <w:rFonts w:ascii="Calibri" w:cs="Calibri" w:eastAsia="Calibri" w:hAnsi="Calibri"/>
                <w:b w:val="1"/>
                <w:color w:val="142143"/>
                <w:sz w:val="30"/>
                <w:szCs w:val="30"/>
              </w:rPr>
              <w:drawing>
                <wp:inline distB="19050" distT="19050" distL="19050" distR="19050">
                  <wp:extent cx="894867" cy="889635"/>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94867" cy="88963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widowControl w:val="0"/>
        <w:spacing w:line="230" w:lineRule="auto"/>
        <w:ind w:right="166"/>
        <w:jc w:val="right"/>
        <w:rPr>
          <w:rFonts w:ascii="Calibri" w:cs="Calibri" w:eastAsia="Calibri" w:hAnsi="Calibri"/>
          <w:b w:val="1"/>
          <w:color w:val="142143"/>
          <w:sz w:val="30"/>
          <w:szCs w:val="30"/>
        </w:rPr>
      </w:pPr>
      <w:r w:rsidDel="00000000" w:rsidR="00000000" w:rsidRPr="00000000">
        <w:rPr>
          <w:rFonts w:ascii="Calibri" w:cs="Calibri" w:eastAsia="Calibri" w:hAnsi="Calibri"/>
          <w:color w:val="ec1161"/>
          <w:sz w:val="31"/>
          <w:szCs w:val="31"/>
          <w:rtl w:val="0"/>
        </w:rPr>
        <w:t xml:space="preserve">                                                                                      </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Details of the activity (a risk assessment is available for inspection)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Full name of young person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birth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Mobile number (optional)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there anything we need to know? Medication / dietary restrictions / allergies / phobias / other?</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Parent or Guardian’s details and consent</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Address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number ………………………….                 Mobile number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address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and mobile number of alternative contact in case of emergencies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Permissions. </w:t>
      </w:r>
      <w:r w:rsidDel="00000000" w:rsidR="00000000" w:rsidRPr="00000000">
        <w:rPr>
          <w:rFonts w:ascii="Calibri" w:cs="Calibri" w:eastAsia="Calibri" w:hAnsi="Calibri"/>
          <w:sz w:val="20"/>
          <w:szCs w:val="20"/>
          <w:rtl w:val="0"/>
        </w:rPr>
        <w:t xml:space="preserve">Please indicate your permission for each</w:t>
      </w:r>
    </w:p>
    <w:tbl>
      <w:tblPr>
        <w:tblStyle w:val="Table2"/>
        <w:tblW w:w="10335.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6"/>
        <w:gridCol w:w="9639"/>
        <w:tblGridChange w:id="0">
          <w:tblGrid>
            <w:gridCol w:w="696"/>
            <w:gridCol w:w="9639"/>
          </w:tblGrid>
        </w:tblGridChange>
      </w:tblGrid>
      <w:tr>
        <w:trPr>
          <w:cantSplit w:val="0"/>
          <w:tblHeader w:val="0"/>
        </w:trPr>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right="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109" w:line="240" w:lineRule="auto"/>
              <w:ind w:left="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give my permission for my child to take part in the activity described above</w:t>
            </w:r>
          </w:p>
        </w:tc>
      </w:tr>
      <w:tr>
        <w:trPr>
          <w:cantSplit w:val="0"/>
          <w:tblHeader w:val="0"/>
        </w:trPr>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right="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understand what is involved and I am aware of the hazards present</w:t>
            </w:r>
          </w:p>
        </w:tc>
      </w:tr>
      <w:tr>
        <w:trPr>
          <w:cantSplit w:val="0"/>
          <w:tblHeader w:val="0"/>
        </w:trPr>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right="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1E">
            <w:pPr>
              <w:widowControl w:val="0"/>
              <w:spacing w:before="109"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My child will be brought to / collected from the group by a parent or known adult</w:t>
            </w:r>
          </w:p>
        </w:tc>
      </w:tr>
      <w:tr>
        <w:trPr>
          <w:cantSplit w:val="0"/>
          <w:tblHeader w:val="0"/>
        </w:trPr>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right="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20">
            <w:pPr>
              <w:widowControl w:val="0"/>
              <w:spacing w:before="109" w:line="240"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My child has permission to travel with the group during this activity </w:t>
            </w:r>
          </w:p>
        </w:tc>
      </w:tr>
      <w:tr>
        <w:trPr>
          <w:cantSplit w:val="0"/>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right="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22">
            <w:pPr>
              <w:widowControl w:val="0"/>
              <w:spacing w:before="109"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My child has permission to travel to / from the group alone or as part of a friendship group</w:t>
            </w:r>
          </w:p>
        </w:tc>
      </w:tr>
    </w:tbl>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Photography permission</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109" w:line="240" w:lineRule="auto"/>
        <w:ind w:left="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may like to video / photograph your child at the tower. We follow national guidelines and only use first names for all under 18s in any use of photography. We only post on social media AFTER the event. These are to be used for the following purposes (please indicate your permission for each):</w:t>
      </w:r>
    </w:p>
    <w:tbl>
      <w:tblPr>
        <w:tblStyle w:val="Table3"/>
        <w:tblW w:w="10393.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
        <w:gridCol w:w="9692"/>
        <w:tblGridChange w:id="0">
          <w:tblGrid>
            <w:gridCol w:w="701"/>
            <w:gridCol w:w="9692"/>
          </w:tblGrid>
        </w:tblGridChange>
      </w:tblGrid>
      <w:tr>
        <w:trPr>
          <w:cantSplit w:val="0"/>
          <w:trHeight w:val="509"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right="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09" w:line="240" w:lineRule="auto"/>
              <w:ind w:left="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Training (videos will be deleted immediately after use / feedback has been given)</w:t>
            </w:r>
          </w:p>
        </w:tc>
      </w:tr>
      <w:tr>
        <w:trPr>
          <w:cantSplit w:val="0"/>
          <w:trHeight w:val="586" w:hRule="atLeast"/>
          <w:tblHeader w:val="0"/>
        </w:trPr>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right="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Publicity (parish publications, local press, Sussex County Association of Change Ringers publications, Ringing World)</w:t>
            </w:r>
          </w:p>
        </w:tc>
      </w:tr>
      <w:tr>
        <w:trPr>
          <w:cantSplit w:val="0"/>
          <w:trHeight w:val="509" w:hRule="atLeast"/>
          <w:tblHeader w:val="0"/>
        </w:trPr>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right="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Website (parish website and scacr.org)</w:t>
            </w:r>
          </w:p>
        </w:tc>
      </w:tr>
      <w:tr>
        <w:trPr>
          <w:cantSplit w:val="0"/>
          <w:trHeight w:val="524"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 w:line="240" w:lineRule="auto"/>
              <w:ind w:right="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c>
        <w:tc>
          <w:tcPr/>
          <w:p w:rsidR="00000000" w:rsidDel="00000000" w:rsidP="00000000" w:rsidRDefault="00000000" w:rsidRPr="00000000" w14:paraId="0000002C">
            <w:pPr>
              <w:widowControl w:val="0"/>
              <w:spacing w:before="109"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Social media</w:t>
            </w:r>
          </w:p>
        </w:tc>
      </w:tr>
    </w:tb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 of parent or guardian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109"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sectPr>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AD765D"/>
    <w:pPr>
      <w:spacing w:after="0" w:line="276" w:lineRule="auto"/>
    </w:pPr>
    <w:rPr>
      <w:rFonts w:ascii="Arial" w:cs="Arial" w:eastAsia="Arial" w:hAnsi="Arial"/>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AD765D"/>
    <w:pPr>
      <w:spacing w:after="0" w:line="240" w:lineRule="auto"/>
    </w:pPr>
    <w:rPr>
      <w:rFonts w:ascii="Arial" w:cs="Arial" w:eastAsia="Arial" w:hAnsi="Arial"/>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AD765D"/>
    <w:pPr>
      <w:ind w:left="720"/>
      <w:contextualSpacing w:val="1"/>
    </w:pPr>
  </w:style>
  <w:style w:type="character" w:styleId="Hyperlink">
    <w:name w:val="Hyperlink"/>
    <w:basedOn w:val="DefaultParagraphFont"/>
    <w:uiPriority w:val="99"/>
    <w:unhideWhenUsed w:val="1"/>
    <w:rsid w:val="00AD765D"/>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cacr.org/documents/safeguarding/permission-to-ring-church-bells.pdf"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L1UeydRBe+hVlb1q5ZGxT6czWg==">AMUW2mVuZSONTh8/py7p/6j6epTjsiqow4Lay2J/jLSVmIZQcf55Ms1YuN9zIk4TOWpBQsiygpYU8KrNnfnk+RTuynoH2x/GIcLTLvXkvCqpjiMsNQjeqwndkWbs+ETGiaLq7JJwBJB+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2023-03-22T11:14:00Z</dcterms:created>
  <dc:creator>Owner</dc:creator>
</cp:coreProperties>
</file>